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614B5A" w14:textId="26214905" w:rsidR="00502DBF" w:rsidRDefault="00502DBF"/>
    <w:p w14:paraId="65FB1EE1" w14:textId="6D541B49" w:rsidR="00413EE7" w:rsidRDefault="00413EE7"/>
    <w:p w14:paraId="4EA7B562" w14:textId="65DC8CDC" w:rsidR="00413EE7" w:rsidRDefault="00413EE7"/>
    <w:p w14:paraId="5914C164" w14:textId="7644E882" w:rsidR="00413EE7" w:rsidRDefault="00413EE7"/>
    <w:p w14:paraId="4C98C454" w14:textId="77777777" w:rsidR="00413EE7" w:rsidRPr="00140E24" w:rsidRDefault="00413EE7"/>
    <w:p w14:paraId="6EC2525A" w14:textId="77777777" w:rsidR="00E91A4A" w:rsidRPr="00140E24" w:rsidRDefault="00E91A4A"/>
    <w:p w14:paraId="2FDE3A89" w14:textId="77777777" w:rsidR="00E91A4A" w:rsidRPr="00140E24" w:rsidRDefault="00E91A4A"/>
    <w:p w14:paraId="32500B43" w14:textId="77777777" w:rsidR="001550AC" w:rsidRPr="00140E24" w:rsidRDefault="001550AC"/>
    <w:p w14:paraId="53CF7483" w14:textId="77777777" w:rsidR="00DE6560" w:rsidRPr="00140E24" w:rsidRDefault="00DE6560"/>
    <w:p w14:paraId="58B5A92B" w14:textId="77777777" w:rsidR="00DE6560" w:rsidRPr="00140E24" w:rsidRDefault="00DE6560"/>
    <w:p w14:paraId="4C27BFD2" w14:textId="77777777" w:rsidR="00DE6560" w:rsidRPr="00140E24" w:rsidRDefault="00DE6560"/>
    <w:p w14:paraId="2BF6B607" w14:textId="77777777" w:rsidR="00DE6560" w:rsidRPr="00140E24" w:rsidRDefault="00DE6560"/>
    <w:p w14:paraId="32B2031C" w14:textId="77777777" w:rsidR="00DE6560" w:rsidRPr="00140E24" w:rsidRDefault="00DE6560"/>
    <w:p w14:paraId="722E1778" w14:textId="77777777" w:rsidR="00DE6560" w:rsidRPr="00140E24" w:rsidRDefault="00DE6560"/>
    <w:p w14:paraId="63C88E11" w14:textId="77777777" w:rsidR="00DE6560" w:rsidRPr="00140E24" w:rsidRDefault="00DE6560"/>
    <w:p w14:paraId="7B786CB6" w14:textId="77777777" w:rsidR="00E91A4A" w:rsidRPr="00140E24" w:rsidRDefault="00E91A4A" w:rsidP="00E91A4A">
      <w:pPr>
        <w:pBdr>
          <w:top w:val="single" w:sz="4" w:space="1" w:color="auto"/>
          <w:left w:val="single" w:sz="4" w:space="4" w:color="auto"/>
          <w:bottom w:val="single" w:sz="4" w:space="1" w:color="auto"/>
          <w:right w:val="single" w:sz="4" w:space="4" w:color="auto"/>
        </w:pBdr>
        <w:jc w:val="center"/>
      </w:pPr>
    </w:p>
    <w:p w14:paraId="55EF853E" w14:textId="12F18DB2" w:rsidR="00E91A4A" w:rsidRPr="00140E24" w:rsidRDefault="00E91A4A" w:rsidP="00E91A4A">
      <w:pPr>
        <w:pBdr>
          <w:top w:val="single" w:sz="4" w:space="1" w:color="auto"/>
          <w:left w:val="single" w:sz="4" w:space="4" w:color="auto"/>
          <w:bottom w:val="single" w:sz="4" w:space="1" w:color="auto"/>
          <w:right w:val="single" w:sz="4" w:space="4" w:color="auto"/>
        </w:pBdr>
        <w:jc w:val="center"/>
        <w:rPr>
          <w:b/>
          <w:sz w:val="28"/>
          <w:szCs w:val="28"/>
        </w:rPr>
      </w:pPr>
      <w:r w:rsidRPr="00140E24">
        <w:rPr>
          <w:b/>
          <w:sz w:val="28"/>
          <w:szCs w:val="28"/>
        </w:rPr>
        <w:t>L’O</w:t>
      </w:r>
      <w:r w:rsidR="00485951" w:rsidRPr="00140E24">
        <w:rPr>
          <w:b/>
          <w:sz w:val="28"/>
          <w:szCs w:val="28"/>
        </w:rPr>
        <w:t>BLIGATION D’INFORMER</w:t>
      </w:r>
    </w:p>
    <w:p w14:paraId="60D77091" w14:textId="77777777" w:rsidR="00E91A4A" w:rsidRPr="00140E24" w:rsidRDefault="00E91A4A" w:rsidP="00E91A4A">
      <w:pPr>
        <w:pBdr>
          <w:top w:val="single" w:sz="4" w:space="1" w:color="auto"/>
          <w:left w:val="single" w:sz="4" w:space="4" w:color="auto"/>
          <w:bottom w:val="single" w:sz="4" w:space="1" w:color="auto"/>
          <w:right w:val="single" w:sz="4" w:space="4" w:color="auto"/>
        </w:pBdr>
        <w:jc w:val="center"/>
      </w:pPr>
    </w:p>
    <w:p w14:paraId="44064ABC" w14:textId="77777777" w:rsidR="00E91A4A" w:rsidRPr="00140E24" w:rsidRDefault="00E91A4A" w:rsidP="00E91A4A"/>
    <w:p w14:paraId="505554B7" w14:textId="77777777" w:rsidR="001550AC" w:rsidRPr="00140E24" w:rsidRDefault="001550AC" w:rsidP="00E91A4A"/>
    <w:p w14:paraId="213CEA15" w14:textId="25C4C29B" w:rsidR="001550AC" w:rsidRPr="00140E24" w:rsidRDefault="001550AC" w:rsidP="00E91A4A"/>
    <w:p w14:paraId="086A7FEA" w14:textId="77777777" w:rsidR="00DE6560" w:rsidRPr="00140E24" w:rsidRDefault="00DE6560" w:rsidP="00E91A4A"/>
    <w:p w14:paraId="78B9F20C" w14:textId="77777777" w:rsidR="00DE6560" w:rsidRPr="00140E24" w:rsidRDefault="00DE6560" w:rsidP="00E91A4A"/>
    <w:p w14:paraId="10879F7D" w14:textId="77777777" w:rsidR="00DE6560" w:rsidRPr="00140E24" w:rsidRDefault="00DE6560" w:rsidP="00E91A4A"/>
    <w:p w14:paraId="3DFE2BE4" w14:textId="77777777" w:rsidR="00DE6560" w:rsidRPr="00140E24" w:rsidRDefault="00DE6560" w:rsidP="00E91A4A"/>
    <w:p w14:paraId="5AE6AD7B" w14:textId="77777777" w:rsidR="00DE6560" w:rsidRPr="00140E24" w:rsidRDefault="00DE6560" w:rsidP="00E91A4A"/>
    <w:p w14:paraId="5E9A37DA" w14:textId="77777777" w:rsidR="00DE6560" w:rsidRPr="00140E24" w:rsidRDefault="00DE6560" w:rsidP="00E91A4A"/>
    <w:p w14:paraId="5D5D7CD0" w14:textId="77777777" w:rsidR="00DE6560" w:rsidRPr="00140E24" w:rsidRDefault="00DE6560" w:rsidP="00E91A4A"/>
    <w:p w14:paraId="668A1080" w14:textId="77777777" w:rsidR="00DE6560" w:rsidRPr="00140E24" w:rsidRDefault="00DE6560" w:rsidP="00E91A4A"/>
    <w:p w14:paraId="59A7EFA4" w14:textId="77777777" w:rsidR="00DE6560" w:rsidRPr="00140E24" w:rsidRDefault="00DE6560" w:rsidP="00E91A4A"/>
    <w:p w14:paraId="1AA14B0F" w14:textId="77777777" w:rsidR="00DE6560" w:rsidRPr="00140E24" w:rsidRDefault="00DE6560" w:rsidP="00E91A4A"/>
    <w:p w14:paraId="2B5DC429" w14:textId="77777777" w:rsidR="00DE6560" w:rsidRPr="00140E24" w:rsidRDefault="00DE6560" w:rsidP="00E91A4A">
      <w:pPr>
        <w:sectPr w:rsidR="00DE6560" w:rsidRPr="00140E24" w:rsidSect="00502DBF">
          <w:headerReference w:type="default" r:id="rId8"/>
          <w:footerReference w:type="even" r:id="rId9"/>
          <w:footerReference w:type="default" r:id="rId10"/>
          <w:pgSz w:w="11900" w:h="16840"/>
          <w:pgMar w:top="1440" w:right="1800" w:bottom="1440" w:left="1800" w:header="708" w:footer="708" w:gutter="0"/>
          <w:cols w:space="708"/>
        </w:sectPr>
      </w:pPr>
    </w:p>
    <w:p w14:paraId="770E20EE" w14:textId="77777777" w:rsidR="00346C56" w:rsidRDefault="00346C56" w:rsidP="000562B2">
      <w:pPr>
        <w:tabs>
          <w:tab w:val="left" w:pos="7266"/>
        </w:tabs>
      </w:pPr>
    </w:p>
    <w:p w14:paraId="64A45695" w14:textId="0955D446" w:rsidR="007166E7" w:rsidRPr="00B40D4B" w:rsidRDefault="00B40D4B" w:rsidP="00961A78">
      <w:pPr>
        <w:pBdr>
          <w:top w:val="single" w:sz="4" w:space="1" w:color="auto"/>
          <w:left w:val="single" w:sz="4" w:space="4" w:color="auto"/>
          <w:bottom w:val="single" w:sz="4" w:space="1" w:color="auto"/>
          <w:right w:val="single" w:sz="4" w:space="4" w:color="auto"/>
        </w:pBdr>
        <w:shd w:val="clear" w:color="auto" w:fill="D9D9D9"/>
        <w:tabs>
          <w:tab w:val="left" w:pos="7266"/>
        </w:tabs>
        <w:jc w:val="center"/>
        <w:rPr>
          <w:b/>
        </w:rPr>
      </w:pPr>
      <w:r w:rsidRPr="00B40D4B">
        <w:rPr>
          <w:b/>
        </w:rPr>
        <w:t>2</w:t>
      </w:r>
      <w:r w:rsidRPr="00B40D4B">
        <w:rPr>
          <w:b/>
          <w:vertAlign w:val="superscript"/>
        </w:rPr>
        <w:t>e</w:t>
      </w:r>
      <w:r w:rsidRPr="00B40D4B">
        <w:rPr>
          <w:b/>
        </w:rPr>
        <w:t xml:space="preserve"> SEANCE - INT</w:t>
      </w:r>
      <w:r w:rsidR="00635CD3">
        <w:rPr>
          <w:b/>
        </w:rPr>
        <w:t>R</w:t>
      </w:r>
      <w:r w:rsidRPr="00B40D4B">
        <w:rPr>
          <w:b/>
        </w:rPr>
        <w:t>ODUCTION</w:t>
      </w:r>
    </w:p>
    <w:p w14:paraId="24AF2B06" w14:textId="77777777" w:rsidR="00B40D4B" w:rsidRDefault="00B40D4B" w:rsidP="00E91A4A">
      <w:pPr>
        <w:tabs>
          <w:tab w:val="left" w:pos="7266"/>
        </w:tabs>
      </w:pPr>
    </w:p>
    <w:p w14:paraId="300186D0" w14:textId="2C34A8E0" w:rsidR="00B40D4B" w:rsidRDefault="00B40D4B" w:rsidP="006F31FA">
      <w:pPr>
        <w:tabs>
          <w:tab w:val="left" w:pos="7266"/>
        </w:tabs>
        <w:ind w:left="-426"/>
      </w:pPr>
      <w:r>
        <w:rPr>
          <w:noProof/>
          <w:lang w:eastAsia="fr-FR"/>
        </w:rPr>
        <w:drawing>
          <wp:inline distT="0" distB="0" distL="0" distR="0" wp14:anchorId="12DADC51" wp14:editId="43953E8E">
            <wp:extent cx="5981700" cy="6134100"/>
            <wp:effectExtent l="0" t="0" r="0" b="12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82422" cy="6134841"/>
                    </a:xfrm>
                    <a:prstGeom prst="rect">
                      <a:avLst/>
                    </a:prstGeom>
                    <a:noFill/>
                    <a:ln>
                      <a:noFill/>
                    </a:ln>
                  </pic:spPr>
                </pic:pic>
              </a:graphicData>
            </a:graphic>
          </wp:inline>
        </w:drawing>
      </w:r>
    </w:p>
    <w:p w14:paraId="67B469CD" w14:textId="672E9804" w:rsidR="0030698A" w:rsidRPr="0030698A" w:rsidRDefault="006F31FA" w:rsidP="0030698A">
      <w:pPr>
        <w:tabs>
          <w:tab w:val="left" w:pos="7266"/>
        </w:tabs>
        <w:jc w:val="both"/>
        <w:rPr>
          <w:b/>
        </w:rPr>
      </w:pPr>
      <w:r>
        <w:rPr>
          <w:b/>
        </w:rPr>
        <w:t>Comment a</w:t>
      </w:r>
      <w:r w:rsidR="0030698A" w:rsidRPr="0030698A">
        <w:rPr>
          <w:b/>
        </w:rPr>
        <w:t xml:space="preserve"> évolué l’utilisation d’internet par les salariés en entreprise ces dernières années ?  Quelles sont les conséquences de cette évolution pour les entreprises ? </w:t>
      </w:r>
    </w:p>
    <w:p w14:paraId="6F125547" w14:textId="77777777" w:rsidR="00B40D4B" w:rsidRDefault="00B40D4B" w:rsidP="00E91A4A">
      <w:pPr>
        <w:tabs>
          <w:tab w:val="left" w:pos="7266"/>
        </w:tabs>
      </w:pPr>
    </w:p>
    <w:p w14:paraId="2B132695" w14:textId="451F620E" w:rsidR="005D73CA" w:rsidRDefault="00EF4EB7" w:rsidP="00E91A4A">
      <w:pPr>
        <w:tabs>
          <w:tab w:val="left" w:pos="7266"/>
        </w:tabs>
      </w:pPr>
      <w:r>
        <w:t>L’</w:t>
      </w:r>
      <w:r w:rsidR="003A5326">
        <w:t xml:space="preserve">utilisation d’internet par les salariés à fortement augmenté, pour un usage professionnel ou non, et le temps passé dessus également. Les employés passent </w:t>
      </w:r>
      <w:r w:rsidR="003A5326">
        <w:lastRenderedPageBreak/>
        <w:t>plus du temps sur internet au lieu de travailler, donc on peut attendre une baisse de leur productivité.</w:t>
      </w:r>
    </w:p>
    <w:p w14:paraId="18BBFBD2" w14:textId="77777777" w:rsidR="005D73CA" w:rsidRDefault="005D73CA" w:rsidP="00E91A4A">
      <w:pPr>
        <w:tabs>
          <w:tab w:val="left" w:pos="7266"/>
        </w:tabs>
      </w:pPr>
    </w:p>
    <w:p w14:paraId="7EB86B05" w14:textId="77777777" w:rsidR="005D73CA" w:rsidRPr="00140E24" w:rsidRDefault="005D73CA" w:rsidP="00E91A4A">
      <w:pPr>
        <w:tabs>
          <w:tab w:val="left" w:pos="7266"/>
        </w:tabs>
      </w:pPr>
    </w:p>
    <w:p w14:paraId="25E4B732" w14:textId="579FFA1E" w:rsidR="00936505" w:rsidRPr="00FB72AE" w:rsidRDefault="00E91A4A" w:rsidP="00FB72AE">
      <w:pPr>
        <w:pBdr>
          <w:top w:val="single" w:sz="4" w:space="1" w:color="auto"/>
          <w:left w:val="single" w:sz="4" w:space="4" w:color="auto"/>
          <w:bottom w:val="single" w:sz="4" w:space="1" w:color="auto"/>
          <w:right w:val="single" w:sz="4" w:space="4" w:color="auto"/>
        </w:pBdr>
        <w:shd w:val="clear" w:color="auto" w:fill="D9D9D9"/>
        <w:tabs>
          <w:tab w:val="left" w:pos="7266"/>
        </w:tabs>
        <w:rPr>
          <w:b/>
        </w:rPr>
      </w:pPr>
      <w:r w:rsidRPr="00140E24">
        <w:rPr>
          <w:b/>
        </w:rPr>
        <w:t xml:space="preserve">III – </w:t>
      </w:r>
      <w:r w:rsidR="003A16FF" w:rsidRPr="00140E24">
        <w:rPr>
          <w:b/>
        </w:rPr>
        <w:t>L’UTILISATION DES TIC PAR L’EMPLOYEUR</w:t>
      </w:r>
    </w:p>
    <w:p w14:paraId="167774F8" w14:textId="426E1D0A" w:rsidR="00664F39" w:rsidRPr="00621088" w:rsidRDefault="00664F39" w:rsidP="00664F39">
      <w:pPr>
        <w:pStyle w:val="Paragraphedeliste"/>
        <w:numPr>
          <w:ilvl w:val="0"/>
          <w:numId w:val="17"/>
        </w:numPr>
        <w:tabs>
          <w:tab w:val="left" w:pos="7266"/>
        </w:tabs>
        <w:rPr>
          <w:b/>
        </w:rPr>
      </w:pPr>
      <w:r w:rsidRPr="00621088">
        <w:rPr>
          <w:b/>
        </w:rPr>
        <w:t>Lors du recrutement</w:t>
      </w:r>
    </w:p>
    <w:p w14:paraId="2DF4DD01" w14:textId="7FD57559" w:rsidR="00621088" w:rsidRDefault="00621088" w:rsidP="00621088">
      <w:pPr>
        <w:tabs>
          <w:tab w:val="left" w:pos="7266"/>
        </w:tabs>
      </w:pPr>
      <w:r>
        <w:rPr>
          <w:noProof/>
          <w:lang w:eastAsia="fr-FR"/>
        </w:rPr>
        <w:drawing>
          <wp:inline distT="0" distB="0" distL="0" distR="0" wp14:anchorId="5A7BB1B7" wp14:editId="2959986F">
            <wp:extent cx="5270500" cy="6139019"/>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6139019"/>
                    </a:xfrm>
                    <a:prstGeom prst="rect">
                      <a:avLst/>
                    </a:prstGeom>
                    <a:noFill/>
                    <a:ln>
                      <a:noFill/>
                    </a:ln>
                  </pic:spPr>
                </pic:pic>
              </a:graphicData>
            </a:graphic>
          </wp:inline>
        </w:drawing>
      </w:r>
    </w:p>
    <w:p w14:paraId="7F676A28" w14:textId="19921D2E" w:rsidR="00621088" w:rsidRPr="00621088" w:rsidRDefault="00621088" w:rsidP="00621088">
      <w:pPr>
        <w:tabs>
          <w:tab w:val="left" w:pos="7266"/>
        </w:tabs>
        <w:rPr>
          <w:b/>
        </w:rPr>
      </w:pPr>
      <w:r w:rsidRPr="00621088">
        <w:rPr>
          <w:b/>
        </w:rPr>
        <w:t>Quelles sont les obligations de l’employeur en matière de recrutement ?</w:t>
      </w:r>
    </w:p>
    <w:p w14:paraId="126CB1BB" w14:textId="77777777" w:rsidR="003A5326" w:rsidRDefault="003A5326" w:rsidP="00621088">
      <w:pPr>
        <w:pStyle w:val="Paragraphedeliste"/>
        <w:tabs>
          <w:tab w:val="left" w:pos="7266"/>
        </w:tabs>
        <w:jc w:val="both"/>
      </w:pPr>
    </w:p>
    <w:p w14:paraId="4CC7283E" w14:textId="11129F0F" w:rsidR="00621088" w:rsidRPr="003A5326" w:rsidRDefault="003A5326" w:rsidP="00621088">
      <w:pPr>
        <w:pStyle w:val="Paragraphedeliste"/>
        <w:tabs>
          <w:tab w:val="left" w:pos="7266"/>
        </w:tabs>
        <w:jc w:val="both"/>
      </w:pPr>
      <w:r>
        <w:t xml:space="preserve">Si </w:t>
      </w:r>
      <w:r w:rsidRPr="003A5326">
        <w:t xml:space="preserve">L’employeur collecte </w:t>
      </w:r>
      <w:r>
        <w:t>des données sur les candidats il doit les informés</w:t>
      </w:r>
      <w:r w:rsidRPr="003A5326">
        <w:t> :</w:t>
      </w:r>
    </w:p>
    <w:p w14:paraId="1FAC7EA3" w14:textId="68A171DC" w:rsidR="003A5326" w:rsidRDefault="003A5326" w:rsidP="00621088">
      <w:pPr>
        <w:pStyle w:val="Paragraphedeliste"/>
        <w:tabs>
          <w:tab w:val="left" w:pos="7266"/>
        </w:tabs>
        <w:jc w:val="both"/>
      </w:pPr>
      <w:r>
        <w:t>-de l’identité du responsable du traitement</w:t>
      </w:r>
    </w:p>
    <w:p w14:paraId="1499E4C2" w14:textId="151A26B9" w:rsidR="003A5326" w:rsidRDefault="003A5326" w:rsidP="00621088">
      <w:pPr>
        <w:pStyle w:val="Paragraphedeliste"/>
        <w:tabs>
          <w:tab w:val="left" w:pos="7266"/>
        </w:tabs>
        <w:jc w:val="both"/>
      </w:pPr>
      <w:r>
        <w:lastRenderedPageBreak/>
        <w:t>-des finalités du traitement</w:t>
      </w:r>
    </w:p>
    <w:p w14:paraId="274C550F" w14:textId="3C9D74F6" w:rsidR="003A5326" w:rsidRDefault="003A5326" w:rsidP="00621088">
      <w:pPr>
        <w:pStyle w:val="Paragraphedeliste"/>
        <w:tabs>
          <w:tab w:val="left" w:pos="7266"/>
        </w:tabs>
        <w:jc w:val="both"/>
      </w:pPr>
      <w:r>
        <w:t>-du caractère obligatoire ou facultatif</w:t>
      </w:r>
    </w:p>
    <w:p w14:paraId="2CFC4B3F" w14:textId="7E485D9C" w:rsidR="003A5326" w:rsidRDefault="003A5326" w:rsidP="00621088">
      <w:pPr>
        <w:pStyle w:val="Paragraphedeliste"/>
        <w:tabs>
          <w:tab w:val="left" w:pos="7266"/>
        </w:tabs>
        <w:jc w:val="both"/>
      </w:pPr>
      <w:r>
        <w:t>-des conséquences à l’égard d’un défaut de réponse</w:t>
      </w:r>
    </w:p>
    <w:p w14:paraId="393C2980" w14:textId="1E26DFEE" w:rsidR="003A5326" w:rsidRPr="003A5326" w:rsidRDefault="003A5326" w:rsidP="00621088">
      <w:pPr>
        <w:pStyle w:val="Paragraphedeliste"/>
        <w:tabs>
          <w:tab w:val="left" w:pos="7266"/>
        </w:tabs>
        <w:jc w:val="both"/>
      </w:pPr>
      <w:r>
        <w:t>-</w:t>
      </w:r>
      <w:r w:rsidR="005C0843">
        <w:t>des personnes physiques ou morale destinataire des informations</w:t>
      </w:r>
    </w:p>
    <w:p w14:paraId="03EEA6D1" w14:textId="77777777" w:rsidR="005D73CA" w:rsidRDefault="005D73CA" w:rsidP="00621088">
      <w:pPr>
        <w:pStyle w:val="Paragraphedeliste"/>
        <w:tabs>
          <w:tab w:val="left" w:pos="7266"/>
        </w:tabs>
        <w:jc w:val="both"/>
        <w:rPr>
          <w:b/>
        </w:rPr>
      </w:pPr>
    </w:p>
    <w:p w14:paraId="7582471C" w14:textId="77777777" w:rsidR="005D73CA" w:rsidRDefault="005D73CA" w:rsidP="00621088">
      <w:pPr>
        <w:pStyle w:val="Paragraphedeliste"/>
        <w:tabs>
          <w:tab w:val="left" w:pos="7266"/>
        </w:tabs>
        <w:jc w:val="both"/>
        <w:rPr>
          <w:b/>
        </w:rPr>
      </w:pPr>
    </w:p>
    <w:p w14:paraId="21EEFD4D" w14:textId="77777777" w:rsidR="005D73CA" w:rsidRDefault="005D73CA" w:rsidP="00621088">
      <w:pPr>
        <w:pStyle w:val="Paragraphedeliste"/>
        <w:tabs>
          <w:tab w:val="left" w:pos="7266"/>
        </w:tabs>
        <w:jc w:val="both"/>
        <w:rPr>
          <w:b/>
        </w:rPr>
      </w:pPr>
    </w:p>
    <w:p w14:paraId="68783DD3" w14:textId="20545C95" w:rsidR="005D73CA" w:rsidRDefault="00A44868" w:rsidP="00621088">
      <w:pPr>
        <w:pStyle w:val="Paragraphedeliste"/>
        <w:tabs>
          <w:tab w:val="left" w:pos="7266"/>
        </w:tabs>
        <w:jc w:val="both"/>
      </w:pPr>
      <w:r w:rsidRPr="00A44868">
        <w:t>Les infos demandées doivent avoir un lien direct et nécessaire avec l’emploi proposées</w:t>
      </w:r>
      <w:r>
        <w:t>.</w:t>
      </w:r>
      <w:r w:rsidR="001F0BF0">
        <w:t xml:space="preserve"> Sauf cas justifié par la nature du poste à pourvoir, les infos collectées ne doivent concerner les origines, les opinions, les croyances, les appartenances, la santé ou encore la vie sexuelle du candidat.</w:t>
      </w:r>
    </w:p>
    <w:p w14:paraId="5F7085A9" w14:textId="745AA083" w:rsidR="001F0BF0" w:rsidRPr="00A44868" w:rsidRDefault="001F0BF0" w:rsidP="00621088">
      <w:pPr>
        <w:pStyle w:val="Paragraphedeliste"/>
        <w:tabs>
          <w:tab w:val="left" w:pos="7266"/>
        </w:tabs>
        <w:jc w:val="both"/>
      </w:pPr>
      <w:r>
        <w:t>Normalement le contrôle des références du candidat est possible à partir du moment où ce dernier en à été informé.</w:t>
      </w:r>
    </w:p>
    <w:p w14:paraId="67E8B319" w14:textId="53D7EDC5" w:rsidR="005D73CA" w:rsidRPr="006052CB" w:rsidRDefault="006052CB" w:rsidP="00621088">
      <w:pPr>
        <w:pStyle w:val="Paragraphedeliste"/>
        <w:tabs>
          <w:tab w:val="left" w:pos="7266"/>
        </w:tabs>
        <w:jc w:val="both"/>
      </w:pPr>
      <w:r w:rsidRPr="006052CB">
        <w:t>Le candidat doit être informé de l’identité du responsable du traitement des donnés, du caractère obligatoire ou facultatif de ses réponses, des conséquences de l’absence de ses réponses</w:t>
      </w:r>
      <w:r>
        <w:t>, des destinataires des infos récoltés et des conditions d’exercice du droit d’accès et de rectification.</w:t>
      </w:r>
      <w:r w:rsidRPr="006052CB">
        <w:t xml:space="preserve"> </w:t>
      </w:r>
    </w:p>
    <w:p w14:paraId="652BB20D" w14:textId="77777777" w:rsidR="005D73CA" w:rsidRDefault="005D73CA" w:rsidP="00621088">
      <w:pPr>
        <w:pStyle w:val="Paragraphedeliste"/>
        <w:tabs>
          <w:tab w:val="left" w:pos="7266"/>
        </w:tabs>
        <w:jc w:val="both"/>
        <w:rPr>
          <w:b/>
        </w:rPr>
      </w:pPr>
    </w:p>
    <w:p w14:paraId="585A931C" w14:textId="77777777" w:rsidR="005D73CA" w:rsidRDefault="005D73CA" w:rsidP="00621088">
      <w:pPr>
        <w:pStyle w:val="Paragraphedeliste"/>
        <w:tabs>
          <w:tab w:val="left" w:pos="7266"/>
        </w:tabs>
        <w:jc w:val="both"/>
        <w:rPr>
          <w:b/>
        </w:rPr>
      </w:pPr>
    </w:p>
    <w:p w14:paraId="25CA72B7" w14:textId="77777777" w:rsidR="005D73CA" w:rsidRPr="00621088" w:rsidRDefault="005D73CA" w:rsidP="00621088">
      <w:pPr>
        <w:pStyle w:val="Paragraphedeliste"/>
        <w:tabs>
          <w:tab w:val="left" w:pos="7266"/>
        </w:tabs>
        <w:jc w:val="both"/>
        <w:rPr>
          <w:b/>
        </w:rPr>
      </w:pPr>
    </w:p>
    <w:p w14:paraId="7FCF06BC" w14:textId="33891B9B" w:rsidR="00664F39" w:rsidRPr="00FB72AE" w:rsidRDefault="00621088" w:rsidP="00664F39">
      <w:pPr>
        <w:pStyle w:val="Paragraphedeliste"/>
        <w:numPr>
          <w:ilvl w:val="0"/>
          <w:numId w:val="17"/>
        </w:numPr>
        <w:tabs>
          <w:tab w:val="left" w:pos="7266"/>
        </w:tabs>
        <w:rPr>
          <w:b/>
        </w:rPr>
      </w:pPr>
      <w:r w:rsidRPr="00FB72AE">
        <w:rPr>
          <w:b/>
        </w:rPr>
        <w:t>Lors de l’exécution du contrat de travail</w:t>
      </w:r>
    </w:p>
    <w:p w14:paraId="42618DC8" w14:textId="77777777" w:rsidR="00621088" w:rsidRDefault="00621088" w:rsidP="00621088">
      <w:pPr>
        <w:pStyle w:val="Paragraphedeliste"/>
        <w:tabs>
          <w:tab w:val="left" w:pos="7266"/>
        </w:tabs>
      </w:pPr>
    </w:p>
    <w:p w14:paraId="2F4B2857" w14:textId="2ACE2CA5" w:rsidR="00FB72AE" w:rsidRDefault="00FB72AE" w:rsidP="00FB72AE">
      <w:pPr>
        <w:pStyle w:val="Paragraphedeliste"/>
        <w:tabs>
          <w:tab w:val="left" w:pos="7266"/>
        </w:tabs>
        <w:ind w:left="0"/>
      </w:pPr>
      <w:r>
        <w:rPr>
          <w:noProof/>
          <w:lang w:eastAsia="fr-FR"/>
        </w:rPr>
        <w:drawing>
          <wp:inline distT="0" distB="0" distL="0" distR="0" wp14:anchorId="717F0E0B" wp14:editId="76AB3610">
            <wp:extent cx="5270500" cy="181588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1815887"/>
                    </a:xfrm>
                    <a:prstGeom prst="rect">
                      <a:avLst/>
                    </a:prstGeom>
                    <a:noFill/>
                    <a:ln>
                      <a:noFill/>
                    </a:ln>
                  </pic:spPr>
                </pic:pic>
              </a:graphicData>
            </a:graphic>
          </wp:inline>
        </w:drawing>
      </w:r>
    </w:p>
    <w:p w14:paraId="71576A78" w14:textId="77777777" w:rsidR="00FB72AE" w:rsidRDefault="00FB72AE" w:rsidP="00621088">
      <w:pPr>
        <w:pStyle w:val="Paragraphedeliste"/>
        <w:tabs>
          <w:tab w:val="left" w:pos="7266"/>
        </w:tabs>
      </w:pPr>
    </w:p>
    <w:p w14:paraId="214600B8" w14:textId="422EBC8F" w:rsidR="00FB72AE" w:rsidRPr="00FB72AE" w:rsidRDefault="00FB72AE" w:rsidP="00FB72AE">
      <w:pPr>
        <w:pStyle w:val="Paragraphedeliste"/>
        <w:tabs>
          <w:tab w:val="left" w:pos="7266"/>
        </w:tabs>
        <w:ind w:left="0"/>
        <w:rPr>
          <w:b/>
        </w:rPr>
      </w:pPr>
      <w:r w:rsidRPr="00FB72AE">
        <w:rPr>
          <w:b/>
        </w:rPr>
        <w:t>Pour quelle raison l’employeur doit encadrer l’activité de ses salariés sur internet ?</w:t>
      </w:r>
    </w:p>
    <w:p w14:paraId="159664E5" w14:textId="77777777" w:rsidR="00FB72AE" w:rsidRDefault="00FB72AE" w:rsidP="00621088">
      <w:pPr>
        <w:pStyle w:val="Paragraphedeliste"/>
        <w:tabs>
          <w:tab w:val="left" w:pos="7266"/>
        </w:tabs>
      </w:pPr>
    </w:p>
    <w:p w14:paraId="629F8C47" w14:textId="16403E97" w:rsidR="005D73CA" w:rsidRDefault="005C0843" w:rsidP="00621088">
      <w:pPr>
        <w:pStyle w:val="Paragraphedeliste"/>
        <w:tabs>
          <w:tab w:val="left" w:pos="7266"/>
        </w:tabs>
      </w:pPr>
      <w:r>
        <w:t xml:space="preserve">Pour éviter que </w:t>
      </w:r>
      <w:r w:rsidR="006052CB">
        <w:t>sa responsabilité</w:t>
      </w:r>
      <w:r>
        <w:t xml:space="preserve"> soit </w:t>
      </w:r>
      <w:r w:rsidR="006052CB">
        <w:t>engagée</w:t>
      </w:r>
      <w:r>
        <w:t xml:space="preserve"> à la fois civilement et pénalement pour des actes commis par ses salariés. Il y a donc tout intérêt à leur limiter l’accès à internet.</w:t>
      </w:r>
      <w:r w:rsidR="006052CB">
        <w:t xml:space="preserve"> Il peut appliquer des filtres de données sur internet.</w:t>
      </w:r>
    </w:p>
    <w:p w14:paraId="1DD569AB" w14:textId="77777777" w:rsidR="005D73CA" w:rsidRDefault="005D73CA" w:rsidP="00621088">
      <w:pPr>
        <w:pStyle w:val="Paragraphedeliste"/>
        <w:tabs>
          <w:tab w:val="left" w:pos="7266"/>
        </w:tabs>
      </w:pPr>
    </w:p>
    <w:p w14:paraId="7E3F0BAB" w14:textId="77777777" w:rsidR="005D73CA" w:rsidRDefault="005D73CA" w:rsidP="00621088">
      <w:pPr>
        <w:pStyle w:val="Paragraphedeliste"/>
        <w:tabs>
          <w:tab w:val="left" w:pos="7266"/>
        </w:tabs>
      </w:pPr>
    </w:p>
    <w:p w14:paraId="3D5095B4" w14:textId="77777777" w:rsidR="005D73CA" w:rsidRDefault="005D73CA" w:rsidP="00621088">
      <w:pPr>
        <w:pStyle w:val="Paragraphedeliste"/>
        <w:tabs>
          <w:tab w:val="left" w:pos="7266"/>
        </w:tabs>
      </w:pPr>
    </w:p>
    <w:p w14:paraId="53AF9728" w14:textId="77777777" w:rsidR="005D73CA" w:rsidRDefault="005D73CA" w:rsidP="00621088">
      <w:pPr>
        <w:pStyle w:val="Paragraphedeliste"/>
        <w:tabs>
          <w:tab w:val="left" w:pos="7266"/>
        </w:tabs>
      </w:pPr>
    </w:p>
    <w:p w14:paraId="1246B313" w14:textId="77777777" w:rsidR="005D73CA" w:rsidRDefault="005D73CA" w:rsidP="00621088">
      <w:pPr>
        <w:pStyle w:val="Paragraphedeliste"/>
        <w:tabs>
          <w:tab w:val="left" w:pos="7266"/>
        </w:tabs>
      </w:pPr>
    </w:p>
    <w:p w14:paraId="1F4391DA" w14:textId="77777777" w:rsidR="005D73CA" w:rsidRDefault="005D73CA" w:rsidP="00621088">
      <w:pPr>
        <w:pStyle w:val="Paragraphedeliste"/>
        <w:tabs>
          <w:tab w:val="left" w:pos="7266"/>
        </w:tabs>
      </w:pPr>
    </w:p>
    <w:p w14:paraId="518A5E0F" w14:textId="38ECF350" w:rsidR="00C061DE" w:rsidRPr="00140E24" w:rsidRDefault="00FB72AE" w:rsidP="00E91A4A">
      <w:pPr>
        <w:tabs>
          <w:tab w:val="left" w:pos="7266"/>
        </w:tabs>
      </w:pPr>
      <w:r>
        <w:rPr>
          <w:noProof/>
          <w:lang w:eastAsia="fr-FR"/>
        </w:rPr>
        <w:lastRenderedPageBreak/>
        <w:drawing>
          <wp:inline distT="0" distB="0" distL="0" distR="0" wp14:anchorId="44495EDD" wp14:editId="209B64A7">
            <wp:extent cx="5270500" cy="414137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4141372"/>
                    </a:xfrm>
                    <a:prstGeom prst="rect">
                      <a:avLst/>
                    </a:prstGeom>
                    <a:noFill/>
                    <a:ln>
                      <a:noFill/>
                    </a:ln>
                  </pic:spPr>
                </pic:pic>
              </a:graphicData>
            </a:graphic>
          </wp:inline>
        </w:drawing>
      </w:r>
    </w:p>
    <w:p w14:paraId="78A9D1DB" w14:textId="77777777" w:rsidR="00936505" w:rsidRPr="00140E24" w:rsidRDefault="00936505" w:rsidP="00E91A4A">
      <w:pPr>
        <w:tabs>
          <w:tab w:val="left" w:pos="7266"/>
        </w:tabs>
      </w:pPr>
    </w:p>
    <w:p w14:paraId="5102A5CE" w14:textId="67149AC7" w:rsidR="00D137D3" w:rsidRPr="00FB72AE" w:rsidRDefault="00FB72AE" w:rsidP="00FB72AE">
      <w:pPr>
        <w:tabs>
          <w:tab w:val="left" w:pos="7266"/>
        </w:tabs>
        <w:rPr>
          <w:b/>
        </w:rPr>
      </w:pPr>
      <w:r w:rsidRPr="00FB72AE">
        <w:rPr>
          <w:b/>
        </w:rPr>
        <w:t xml:space="preserve">En matière d’introduction de nouvelles technologies, quelles sont les obligations de l’employeur ? </w:t>
      </w:r>
    </w:p>
    <w:p w14:paraId="1C82BC55" w14:textId="3D54A5CF" w:rsidR="005D73CA" w:rsidRPr="001D1257" w:rsidRDefault="001D1257" w:rsidP="00FB72AE">
      <w:pPr>
        <w:tabs>
          <w:tab w:val="left" w:pos="7266"/>
        </w:tabs>
      </w:pPr>
      <w:r>
        <w:t>Il doit les déclarer à la CNIL préalablement.</w:t>
      </w:r>
      <w:r w:rsidR="00C8253B">
        <w:t xml:space="preserve"> S’il recueille des données l’employeur doit s’assurer que celle-ci sont sécurisé et confidentielle, seule des personnes habilitées sont en mesure de les consultés et également les personnes concernées par ces données.</w:t>
      </w:r>
    </w:p>
    <w:p w14:paraId="5E7FBBE7" w14:textId="2C039844" w:rsidR="005D73CA" w:rsidRPr="003B4697" w:rsidRDefault="003B4697" w:rsidP="00FB72AE">
      <w:pPr>
        <w:tabs>
          <w:tab w:val="left" w:pos="7266"/>
        </w:tabs>
      </w:pPr>
      <w:r w:rsidRPr="003B4697">
        <w:t>Dans certain</w:t>
      </w:r>
      <w:r>
        <w:t>s</w:t>
      </w:r>
      <w:r w:rsidRPr="003B4697">
        <w:t xml:space="preserve"> cas certain</w:t>
      </w:r>
      <w:r>
        <w:t>s</w:t>
      </w:r>
      <w:r w:rsidRPr="003B4697">
        <w:t xml:space="preserve"> comités doivent </w:t>
      </w:r>
      <w:r w:rsidR="00E54FD7">
        <w:t xml:space="preserve">être </w:t>
      </w:r>
      <w:r w:rsidRPr="003B4697">
        <w:t>consultés avant de mettre en place des systèmes de surveillances des employés.</w:t>
      </w:r>
    </w:p>
    <w:p w14:paraId="2CBA4E8A" w14:textId="77777777" w:rsidR="00801664" w:rsidRDefault="00801664" w:rsidP="00FB72AE">
      <w:pPr>
        <w:tabs>
          <w:tab w:val="left" w:pos="7266"/>
        </w:tabs>
        <w:rPr>
          <w:b/>
        </w:rPr>
      </w:pPr>
    </w:p>
    <w:p w14:paraId="0263BDD5" w14:textId="77777777" w:rsidR="00801664" w:rsidRDefault="00801664" w:rsidP="00FB72AE">
      <w:pPr>
        <w:tabs>
          <w:tab w:val="left" w:pos="7266"/>
        </w:tabs>
        <w:rPr>
          <w:b/>
        </w:rPr>
      </w:pPr>
    </w:p>
    <w:p w14:paraId="4776429C" w14:textId="77777777" w:rsidR="00801664" w:rsidRDefault="00801664" w:rsidP="00FB72AE">
      <w:pPr>
        <w:tabs>
          <w:tab w:val="left" w:pos="7266"/>
        </w:tabs>
        <w:rPr>
          <w:b/>
        </w:rPr>
      </w:pPr>
    </w:p>
    <w:p w14:paraId="65588181" w14:textId="77777777" w:rsidR="005D73CA" w:rsidRDefault="005D73CA" w:rsidP="00FB72AE">
      <w:pPr>
        <w:tabs>
          <w:tab w:val="left" w:pos="7266"/>
        </w:tabs>
        <w:rPr>
          <w:b/>
        </w:rPr>
      </w:pPr>
    </w:p>
    <w:p w14:paraId="2C20DC35" w14:textId="161D2FEA" w:rsidR="00801664" w:rsidRDefault="00FB72AE" w:rsidP="00223A9F">
      <w:pPr>
        <w:tabs>
          <w:tab w:val="left" w:pos="7266"/>
        </w:tabs>
        <w:rPr>
          <w:b/>
        </w:rPr>
      </w:pPr>
      <w:r w:rsidRPr="00FB72AE">
        <w:rPr>
          <w:b/>
        </w:rPr>
        <w:t xml:space="preserve">Quelles </w:t>
      </w:r>
      <w:r w:rsidR="005D0B56">
        <w:rPr>
          <w:b/>
        </w:rPr>
        <w:t xml:space="preserve">sont les </w:t>
      </w:r>
      <w:r w:rsidRPr="00FB72AE">
        <w:rPr>
          <w:b/>
        </w:rPr>
        <w:t>conséquences en cas de non-respect de ces obligations ?</w:t>
      </w:r>
    </w:p>
    <w:p w14:paraId="78C3D8FB" w14:textId="7F66CE96" w:rsidR="00C8253B" w:rsidRPr="00C8253B" w:rsidRDefault="00C8253B" w:rsidP="00223A9F">
      <w:pPr>
        <w:tabs>
          <w:tab w:val="left" w:pos="7266"/>
        </w:tabs>
      </w:pPr>
      <w:r>
        <w:t>L’employeur peut recevoir de lourdes de sanctions pénales en cas de non-respect.</w:t>
      </w:r>
    </w:p>
    <w:p w14:paraId="03ACA856" w14:textId="77777777" w:rsidR="00801664" w:rsidRDefault="00801664" w:rsidP="00223A9F">
      <w:pPr>
        <w:tabs>
          <w:tab w:val="left" w:pos="7266"/>
        </w:tabs>
        <w:rPr>
          <w:highlight w:val="yellow"/>
        </w:rPr>
      </w:pPr>
    </w:p>
    <w:p w14:paraId="11C29EDF" w14:textId="77777777" w:rsidR="00801664" w:rsidRDefault="00801664" w:rsidP="00223A9F">
      <w:pPr>
        <w:tabs>
          <w:tab w:val="left" w:pos="7266"/>
        </w:tabs>
        <w:rPr>
          <w:highlight w:val="yellow"/>
        </w:rPr>
      </w:pPr>
    </w:p>
    <w:p w14:paraId="72558A41" w14:textId="77777777" w:rsidR="00801664" w:rsidRDefault="00801664" w:rsidP="00223A9F">
      <w:pPr>
        <w:tabs>
          <w:tab w:val="left" w:pos="7266"/>
        </w:tabs>
        <w:rPr>
          <w:highlight w:val="yellow"/>
        </w:rPr>
      </w:pPr>
    </w:p>
    <w:p w14:paraId="56A5D71F" w14:textId="77777777" w:rsidR="00801664" w:rsidRDefault="00801664" w:rsidP="00223A9F">
      <w:pPr>
        <w:tabs>
          <w:tab w:val="left" w:pos="7266"/>
        </w:tabs>
        <w:rPr>
          <w:highlight w:val="yellow"/>
        </w:rPr>
      </w:pPr>
    </w:p>
    <w:p w14:paraId="17D7D8CE" w14:textId="77777777" w:rsidR="00801664" w:rsidRDefault="00801664" w:rsidP="00223A9F">
      <w:pPr>
        <w:tabs>
          <w:tab w:val="left" w:pos="7266"/>
        </w:tabs>
        <w:rPr>
          <w:highlight w:val="yellow"/>
        </w:rPr>
      </w:pPr>
    </w:p>
    <w:p w14:paraId="4EA50B96" w14:textId="77777777" w:rsidR="00801664" w:rsidRDefault="00801664" w:rsidP="00223A9F">
      <w:pPr>
        <w:tabs>
          <w:tab w:val="left" w:pos="7266"/>
        </w:tabs>
        <w:rPr>
          <w:highlight w:val="yellow"/>
        </w:rPr>
      </w:pPr>
    </w:p>
    <w:p w14:paraId="39B89B07" w14:textId="4CEB0B04" w:rsidR="00932654" w:rsidRPr="00EF6E12" w:rsidRDefault="005D0B56" w:rsidP="00223A9F">
      <w:pPr>
        <w:tabs>
          <w:tab w:val="left" w:pos="7266"/>
        </w:tabs>
        <w:rPr>
          <w:b/>
        </w:rPr>
      </w:pPr>
      <w:r>
        <w:rPr>
          <w:b/>
          <w:u w:val="single"/>
        </w:rPr>
        <w:t>A</w:t>
      </w:r>
      <w:r w:rsidR="00932654" w:rsidRPr="00EF6E12">
        <w:rPr>
          <w:b/>
          <w:u w:val="single"/>
        </w:rPr>
        <w:t>rrêt 1</w:t>
      </w:r>
      <w:r w:rsidR="00932654" w:rsidRPr="00EF6E12">
        <w:rPr>
          <w:b/>
        </w:rPr>
        <w:t xml:space="preserve"> : </w:t>
      </w:r>
    </w:p>
    <w:p w14:paraId="14E18E5D" w14:textId="77777777" w:rsidR="00932654" w:rsidRPr="00932654" w:rsidRDefault="00932654" w:rsidP="00932654">
      <w:pPr>
        <w:tabs>
          <w:tab w:val="left" w:pos="7266"/>
        </w:tabs>
        <w:spacing w:after="0"/>
        <w:rPr>
          <w:b/>
        </w:rPr>
      </w:pPr>
      <w:r w:rsidRPr="00932654">
        <w:rPr>
          <w:b/>
        </w:rPr>
        <w:t xml:space="preserve">Cour de cassation </w:t>
      </w:r>
    </w:p>
    <w:p w14:paraId="3323E674" w14:textId="2CB1BD51" w:rsidR="00932654" w:rsidRDefault="00932654" w:rsidP="00932654">
      <w:pPr>
        <w:tabs>
          <w:tab w:val="left" w:pos="7266"/>
        </w:tabs>
        <w:spacing w:after="0"/>
      </w:pPr>
      <w:r>
        <w:t xml:space="preserve">Chambre sociale </w:t>
      </w:r>
    </w:p>
    <w:p w14:paraId="034CC530" w14:textId="77777777" w:rsidR="00932654" w:rsidRDefault="00932654" w:rsidP="00932654">
      <w:pPr>
        <w:tabs>
          <w:tab w:val="left" w:pos="7266"/>
        </w:tabs>
        <w:spacing w:after="0"/>
      </w:pPr>
      <w:r>
        <w:t xml:space="preserve">Audience publique du mercredi 7 juin 2006 </w:t>
      </w:r>
    </w:p>
    <w:p w14:paraId="33357C22" w14:textId="77777777" w:rsidR="00932654" w:rsidRDefault="00932654" w:rsidP="00932654">
      <w:pPr>
        <w:tabs>
          <w:tab w:val="left" w:pos="7266"/>
        </w:tabs>
        <w:spacing w:after="0"/>
      </w:pPr>
      <w:r>
        <w:t xml:space="preserve">N° de </w:t>
      </w:r>
      <w:proofErr w:type="gramStart"/>
      <w:r>
        <w:t>pourvoi:</w:t>
      </w:r>
      <w:proofErr w:type="gramEnd"/>
      <w:r>
        <w:t xml:space="preserve"> 04-43866 </w:t>
      </w:r>
    </w:p>
    <w:p w14:paraId="25E7F8F3" w14:textId="77777777" w:rsidR="00932654" w:rsidRDefault="00932654" w:rsidP="00932654">
      <w:pPr>
        <w:tabs>
          <w:tab w:val="left" w:pos="7266"/>
        </w:tabs>
        <w:spacing w:after="0"/>
      </w:pPr>
      <w:r>
        <w:t>Publié au bulletin Cassation.</w:t>
      </w:r>
    </w:p>
    <w:p w14:paraId="4EC0D441" w14:textId="77777777" w:rsidR="00932654" w:rsidRDefault="00932654" w:rsidP="00932654">
      <w:pPr>
        <w:tabs>
          <w:tab w:val="left" w:pos="7266"/>
        </w:tabs>
        <w:spacing w:after="0"/>
      </w:pPr>
    </w:p>
    <w:p w14:paraId="2EB2DAFE" w14:textId="77777777" w:rsidR="00932654" w:rsidRDefault="00932654" w:rsidP="00932654">
      <w:pPr>
        <w:tabs>
          <w:tab w:val="left" w:pos="7266"/>
        </w:tabs>
        <w:spacing w:after="0"/>
      </w:pPr>
      <w:r>
        <w:t>LA COUR DE CASSATION, CHAMBRE SOCIALE, a rendu l'arrêt suivant :</w:t>
      </w:r>
    </w:p>
    <w:p w14:paraId="1E881A51" w14:textId="77777777" w:rsidR="00932654" w:rsidRDefault="00932654" w:rsidP="00932654">
      <w:pPr>
        <w:tabs>
          <w:tab w:val="left" w:pos="7266"/>
        </w:tabs>
        <w:spacing w:after="0"/>
      </w:pPr>
    </w:p>
    <w:p w14:paraId="6666594F" w14:textId="77777777" w:rsidR="00932654" w:rsidRDefault="00932654" w:rsidP="00932654">
      <w:pPr>
        <w:tabs>
          <w:tab w:val="left" w:pos="7266"/>
        </w:tabs>
        <w:spacing w:after="0"/>
      </w:pPr>
      <w:r>
        <w:t>Sur le moyen unique, pris en sa première branche :</w:t>
      </w:r>
    </w:p>
    <w:p w14:paraId="7F7D1B44" w14:textId="77777777" w:rsidR="00932654" w:rsidRDefault="00932654" w:rsidP="00932654">
      <w:pPr>
        <w:tabs>
          <w:tab w:val="left" w:pos="7266"/>
        </w:tabs>
        <w:spacing w:after="0"/>
      </w:pPr>
    </w:p>
    <w:p w14:paraId="7D8BEB4C" w14:textId="77777777" w:rsidR="00932654" w:rsidRDefault="00932654" w:rsidP="00932654">
      <w:pPr>
        <w:tabs>
          <w:tab w:val="left" w:pos="7266"/>
        </w:tabs>
        <w:spacing w:after="0"/>
      </w:pPr>
      <w:r>
        <w:t>Vu l'article L. 432-2-1 du code du travail ;</w:t>
      </w:r>
    </w:p>
    <w:p w14:paraId="7BCEBC84" w14:textId="77777777" w:rsidR="00932654" w:rsidRDefault="00932654" w:rsidP="00932654">
      <w:pPr>
        <w:tabs>
          <w:tab w:val="left" w:pos="7266"/>
        </w:tabs>
        <w:spacing w:after="0"/>
      </w:pPr>
    </w:p>
    <w:p w14:paraId="4523022C" w14:textId="441EBD5F" w:rsidR="00932654" w:rsidRDefault="00932654" w:rsidP="00932654">
      <w:pPr>
        <w:tabs>
          <w:tab w:val="left" w:pos="7266"/>
        </w:tabs>
        <w:spacing w:after="0"/>
        <w:jc w:val="both"/>
      </w:pPr>
      <w:r>
        <w:t xml:space="preserve">Attendu que si l'employeur a le droit de contrôler et de surveiller l'activité de son personnel durant le temps de travail, il ne peut mettre en </w:t>
      </w:r>
      <w:r w:rsidR="00635CD3">
        <w:t>œuvre</w:t>
      </w:r>
      <w:r>
        <w:t xml:space="preserve"> un dispositif de contrôle qui n'a pas fait l'objet, préalablement à son introduction, d'une information et d'une consultation du comité d'entreprise ;</w:t>
      </w:r>
    </w:p>
    <w:p w14:paraId="6B173350" w14:textId="77777777" w:rsidR="00932654" w:rsidRDefault="00932654" w:rsidP="00932654">
      <w:pPr>
        <w:tabs>
          <w:tab w:val="left" w:pos="7266"/>
        </w:tabs>
        <w:spacing w:after="0"/>
        <w:jc w:val="both"/>
      </w:pPr>
    </w:p>
    <w:p w14:paraId="74188264" w14:textId="77777777" w:rsidR="00932654" w:rsidRDefault="00932654" w:rsidP="00932654">
      <w:pPr>
        <w:tabs>
          <w:tab w:val="left" w:pos="7266"/>
        </w:tabs>
        <w:spacing w:after="0"/>
        <w:jc w:val="both"/>
      </w:pPr>
      <w:r>
        <w:t xml:space="preserve">Attendu que M. </w:t>
      </w:r>
      <w:proofErr w:type="gramStart"/>
      <w:r>
        <w:t>X...</w:t>
      </w:r>
      <w:proofErr w:type="gramEnd"/>
      <w:r>
        <w:t>, engagé le 3 août 1970 en qualité d'employé de commerce, a été licencié pour faute grave le 1er juin 2000 par son employeur, la société Continent France groupe Carrefour ;</w:t>
      </w:r>
    </w:p>
    <w:p w14:paraId="6B4F19C1" w14:textId="77777777" w:rsidR="00932654" w:rsidRDefault="00932654" w:rsidP="00932654">
      <w:pPr>
        <w:tabs>
          <w:tab w:val="left" w:pos="7266"/>
        </w:tabs>
        <w:spacing w:after="0"/>
        <w:jc w:val="both"/>
      </w:pPr>
    </w:p>
    <w:p w14:paraId="549C02D0" w14:textId="77777777" w:rsidR="00932654" w:rsidRDefault="00932654" w:rsidP="00932654">
      <w:pPr>
        <w:tabs>
          <w:tab w:val="left" w:pos="7266"/>
        </w:tabs>
        <w:spacing w:after="0"/>
        <w:jc w:val="both"/>
      </w:pPr>
      <w:r>
        <w:t xml:space="preserve">Attendu que pour dire le licenciement fondé sur une faute grave, la cour d'appel a déclaré recevable la production d'un enregistrement du salarié effectué par l'employeur à l'aide d'une caméra de </w:t>
      </w:r>
      <w:proofErr w:type="spellStart"/>
      <w:r>
        <w:t>vidéo surveillance</w:t>
      </w:r>
      <w:proofErr w:type="spellEnd"/>
      <w:r>
        <w:t>, estimant qu'il ne pouvait être sérieusement prétendu que le salarié ignorait l'existence de caméras vidéo destinées à détecter les vols perpétrés dans l'entreprise et utilisées depuis 1996 ainsi qu'il ressort de la consultation du CHSCT produite par l'employeur et annoncée par des affichettes dans le magasin ;</w:t>
      </w:r>
    </w:p>
    <w:p w14:paraId="0024CF97" w14:textId="77777777" w:rsidR="00932654" w:rsidRDefault="00932654" w:rsidP="00932654">
      <w:pPr>
        <w:tabs>
          <w:tab w:val="left" w:pos="7266"/>
        </w:tabs>
        <w:spacing w:after="0"/>
        <w:jc w:val="both"/>
      </w:pPr>
    </w:p>
    <w:p w14:paraId="1F3C8828" w14:textId="77777777" w:rsidR="00932654" w:rsidRDefault="00932654" w:rsidP="00932654">
      <w:pPr>
        <w:tabs>
          <w:tab w:val="left" w:pos="7266"/>
        </w:tabs>
        <w:spacing w:after="0"/>
        <w:jc w:val="both"/>
      </w:pPr>
      <w:r>
        <w:t>Qu'en statuant ainsi, alors qu'elle avait constaté que le système de vidéo surveillance de la clientèle mis en place par l'employeur était également utilisé par celui-ci pour contrôler ses salariés sans information et consultation préalables du comité d'entreprise, en sorte que les enregistrements du salarié constituaient un moyen de preuve illicite, la cour d'appel a violé le texte susvisé ;</w:t>
      </w:r>
    </w:p>
    <w:p w14:paraId="70403821" w14:textId="77777777" w:rsidR="00932654" w:rsidRDefault="00932654" w:rsidP="00932654">
      <w:pPr>
        <w:tabs>
          <w:tab w:val="left" w:pos="7266"/>
        </w:tabs>
        <w:spacing w:after="0"/>
        <w:jc w:val="both"/>
      </w:pPr>
    </w:p>
    <w:p w14:paraId="6AB62ACB" w14:textId="77777777" w:rsidR="00932654" w:rsidRDefault="00932654" w:rsidP="00932654">
      <w:pPr>
        <w:tabs>
          <w:tab w:val="left" w:pos="7266"/>
        </w:tabs>
        <w:spacing w:after="0"/>
        <w:jc w:val="both"/>
      </w:pPr>
      <w:r>
        <w:t xml:space="preserve">PAR CES MOTIFS, et sans qu'il y ait lieu de statuer sur </w:t>
      </w:r>
      <w:proofErr w:type="gramStart"/>
      <w:r>
        <w:t>les autre branches</w:t>
      </w:r>
      <w:proofErr w:type="gramEnd"/>
      <w:r>
        <w:t xml:space="preserve"> du moyen :</w:t>
      </w:r>
    </w:p>
    <w:p w14:paraId="6994A1A8" w14:textId="77777777" w:rsidR="00932654" w:rsidRDefault="00932654" w:rsidP="00932654">
      <w:pPr>
        <w:tabs>
          <w:tab w:val="left" w:pos="7266"/>
        </w:tabs>
        <w:spacing w:after="0"/>
        <w:jc w:val="both"/>
      </w:pPr>
    </w:p>
    <w:p w14:paraId="060AAA2A" w14:textId="77777777" w:rsidR="00932654" w:rsidRDefault="00932654" w:rsidP="00932654">
      <w:pPr>
        <w:tabs>
          <w:tab w:val="left" w:pos="7266"/>
        </w:tabs>
        <w:spacing w:after="0"/>
        <w:jc w:val="both"/>
      </w:pPr>
      <w:r>
        <w:lastRenderedPageBreak/>
        <w:t>CASSE ET ANNULE, dans toutes ses dispositions, l'arrêt rendu le 24 octobre 2003, entre les parties, par la cour d'appel de Bourges ; remet, en conséquence, la cause et les parties dans l'état où elles se trouvaient avant ledit arrêt et, pour être fait droit, les renvoie devant la cour d'appel d'Orléans ;</w:t>
      </w:r>
    </w:p>
    <w:p w14:paraId="622EB199" w14:textId="77777777" w:rsidR="00932654" w:rsidRDefault="00932654" w:rsidP="00932654">
      <w:pPr>
        <w:tabs>
          <w:tab w:val="left" w:pos="7266"/>
        </w:tabs>
        <w:spacing w:after="0"/>
        <w:jc w:val="both"/>
      </w:pPr>
    </w:p>
    <w:p w14:paraId="34601818" w14:textId="77777777" w:rsidR="00932654" w:rsidRDefault="00932654" w:rsidP="00932654">
      <w:pPr>
        <w:tabs>
          <w:tab w:val="left" w:pos="7266"/>
        </w:tabs>
        <w:spacing w:after="0"/>
        <w:jc w:val="both"/>
      </w:pPr>
      <w:r>
        <w:t>Condamne les sociétés Continent France groupe Carrefour aux dépens ;</w:t>
      </w:r>
    </w:p>
    <w:p w14:paraId="65891E91" w14:textId="77777777" w:rsidR="00932654" w:rsidRDefault="00932654" w:rsidP="00932654">
      <w:pPr>
        <w:tabs>
          <w:tab w:val="left" w:pos="7266"/>
        </w:tabs>
        <w:spacing w:after="0"/>
        <w:jc w:val="both"/>
      </w:pPr>
    </w:p>
    <w:p w14:paraId="58669650" w14:textId="77777777" w:rsidR="00932654" w:rsidRDefault="00932654" w:rsidP="00932654">
      <w:pPr>
        <w:tabs>
          <w:tab w:val="left" w:pos="7266"/>
        </w:tabs>
        <w:spacing w:after="0"/>
        <w:jc w:val="both"/>
      </w:pPr>
      <w:r>
        <w:t>Dit que sur les diligences du procureur général près la Cour de cassation, le présent arrêt sera transmis pour être transcrit en marge ou à la suite de l'arrêt cassé ;</w:t>
      </w:r>
    </w:p>
    <w:p w14:paraId="72A15BA4" w14:textId="77777777" w:rsidR="00932654" w:rsidRDefault="00932654" w:rsidP="00932654">
      <w:pPr>
        <w:tabs>
          <w:tab w:val="left" w:pos="7266"/>
        </w:tabs>
        <w:spacing w:after="0"/>
        <w:jc w:val="both"/>
      </w:pPr>
    </w:p>
    <w:p w14:paraId="4D49AC0A" w14:textId="3345A7F4" w:rsidR="00223A9F" w:rsidRDefault="00932654" w:rsidP="00932654">
      <w:pPr>
        <w:tabs>
          <w:tab w:val="left" w:pos="7266"/>
        </w:tabs>
        <w:spacing w:after="0"/>
        <w:jc w:val="both"/>
        <w:rPr>
          <w:highlight w:val="yellow"/>
        </w:rPr>
      </w:pPr>
      <w:r>
        <w:t>Ainsi fait et jugé par la Cour de cassation, chambre sociale, et prononcé par le président en son audience publique du sept juin deux mille six.</w:t>
      </w:r>
    </w:p>
    <w:p w14:paraId="5712E07A" w14:textId="77777777" w:rsidR="00223A9F" w:rsidRDefault="00223A9F" w:rsidP="00223A9F">
      <w:pPr>
        <w:tabs>
          <w:tab w:val="left" w:pos="7266"/>
        </w:tabs>
        <w:rPr>
          <w:highlight w:val="yellow"/>
        </w:rPr>
      </w:pPr>
    </w:p>
    <w:p w14:paraId="4C25DDE5" w14:textId="655CA7A3" w:rsidR="00595B63" w:rsidRDefault="00595B63" w:rsidP="00223A9F">
      <w:pPr>
        <w:tabs>
          <w:tab w:val="left" w:pos="7266"/>
        </w:tabs>
        <w:rPr>
          <w:highlight w:val="yellow"/>
        </w:rPr>
      </w:pPr>
    </w:p>
    <w:p w14:paraId="2E98034A" w14:textId="0C656636" w:rsidR="00A43414" w:rsidRDefault="00A43414" w:rsidP="00223A9F">
      <w:pPr>
        <w:tabs>
          <w:tab w:val="left" w:pos="7266"/>
        </w:tabs>
        <w:rPr>
          <w:highlight w:val="yellow"/>
        </w:rPr>
      </w:pPr>
    </w:p>
    <w:p w14:paraId="290EEA54" w14:textId="7FCE5138" w:rsidR="00A43414" w:rsidRDefault="00A43414" w:rsidP="00223A9F">
      <w:pPr>
        <w:tabs>
          <w:tab w:val="left" w:pos="7266"/>
        </w:tabs>
        <w:rPr>
          <w:highlight w:val="yellow"/>
        </w:rPr>
      </w:pPr>
    </w:p>
    <w:p w14:paraId="290ED1C6" w14:textId="7B6E067E" w:rsidR="00A43414" w:rsidRDefault="00A43414" w:rsidP="00223A9F">
      <w:pPr>
        <w:tabs>
          <w:tab w:val="left" w:pos="7266"/>
        </w:tabs>
        <w:rPr>
          <w:highlight w:val="yellow"/>
        </w:rPr>
      </w:pPr>
    </w:p>
    <w:p w14:paraId="46FC02B7" w14:textId="5AE0D102" w:rsidR="00A43414" w:rsidRPr="00AD7D82" w:rsidRDefault="00A43414" w:rsidP="00223A9F">
      <w:pPr>
        <w:tabs>
          <w:tab w:val="left" w:pos="7266"/>
        </w:tabs>
      </w:pPr>
    </w:p>
    <w:p w14:paraId="7DBF30EF" w14:textId="7A53331A" w:rsidR="00A43414" w:rsidRPr="00AD7D82" w:rsidRDefault="00AD7D82" w:rsidP="00223A9F">
      <w:pPr>
        <w:tabs>
          <w:tab w:val="left" w:pos="7266"/>
        </w:tabs>
        <w:sectPr w:rsidR="00A43414" w:rsidRPr="00AD7D82" w:rsidSect="007166E7">
          <w:pgSz w:w="11900" w:h="16840"/>
          <w:pgMar w:top="1440" w:right="1800" w:bottom="1440" w:left="1800" w:header="708" w:footer="708" w:gutter="0"/>
          <w:cols w:space="708"/>
        </w:sectPr>
      </w:pPr>
      <w:r w:rsidRPr="00AD7D82">
        <w:t>Dan une décision de la chambre sociale du 26 juin 2013</w:t>
      </w:r>
      <w:r>
        <w:t xml:space="preserve">   la cour de cassation a été soumis à des faits similaires dans lequel un salarié avait été licencié pour faute grave pour cette emparé du téléphone qu’une cliente avait oublié aux guiches du magasin. Ce fait avait été avéré par le  vidéo surveillance ; Pour la cour de cassation, alors même  que le comité d’entreprise n’avait pas été informés, alors même que le salarié n’est pas était préalablement informé de manière individuelle de l’exitance d’une vidéo-surveillance, elle a décidé « qu’ à  partir du moment où le système de vidéo surveillance a été installé pour assurer la sécurité du magasin et n’avait pas été utilisé pour contrôler le salarié dans l’exercice de ses fonctions, la vidéo de surveillance était licite et donc opposable au personnel.</w:t>
      </w:r>
    </w:p>
    <w:p w14:paraId="3F1F4E79" w14:textId="21AEF128" w:rsidR="00E91A4A" w:rsidRPr="00140E24" w:rsidRDefault="00E91A4A" w:rsidP="007166E7">
      <w:pPr>
        <w:pBdr>
          <w:top w:val="single" w:sz="4" w:space="1" w:color="auto"/>
          <w:left w:val="single" w:sz="4" w:space="4" w:color="auto"/>
          <w:bottom w:val="single" w:sz="4" w:space="1" w:color="auto"/>
          <w:right w:val="single" w:sz="4" w:space="4" w:color="auto"/>
        </w:pBdr>
        <w:shd w:val="clear" w:color="auto" w:fill="D9D9D9"/>
        <w:tabs>
          <w:tab w:val="left" w:pos="7266"/>
        </w:tabs>
        <w:rPr>
          <w:b/>
        </w:rPr>
      </w:pPr>
      <w:r w:rsidRPr="00140E24">
        <w:rPr>
          <w:b/>
        </w:rPr>
        <w:lastRenderedPageBreak/>
        <w:t xml:space="preserve">IV – </w:t>
      </w:r>
      <w:r w:rsidR="003A16FF" w:rsidRPr="00140E24">
        <w:rPr>
          <w:b/>
        </w:rPr>
        <w:t>L’UTILISATION DES TICS PAR LES SALARIES</w:t>
      </w:r>
    </w:p>
    <w:p w14:paraId="4C828111" w14:textId="37CD8B8B" w:rsidR="00C061DE" w:rsidRPr="00AA1BDE" w:rsidRDefault="00AA1BDE" w:rsidP="00AA1BDE">
      <w:pPr>
        <w:pStyle w:val="Paragraphedeliste"/>
        <w:numPr>
          <w:ilvl w:val="0"/>
          <w:numId w:val="18"/>
        </w:numPr>
        <w:rPr>
          <w:b/>
        </w:rPr>
      </w:pPr>
      <w:r w:rsidRPr="00AA1BDE">
        <w:rPr>
          <w:b/>
        </w:rPr>
        <w:t>La loyauté, prix de la tolérance</w:t>
      </w:r>
    </w:p>
    <w:p w14:paraId="3C69E704" w14:textId="31275831" w:rsidR="00AA1BDE" w:rsidRDefault="00595B63" w:rsidP="00AA1BDE">
      <w:r>
        <w:rPr>
          <w:noProof/>
          <w:lang w:eastAsia="fr-FR"/>
        </w:rPr>
        <w:drawing>
          <wp:inline distT="0" distB="0" distL="0" distR="0" wp14:anchorId="25D1F9C0" wp14:editId="16FE91E4">
            <wp:extent cx="5270500" cy="593854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5938540"/>
                    </a:xfrm>
                    <a:prstGeom prst="rect">
                      <a:avLst/>
                    </a:prstGeom>
                    <a:noFill/>
                    <a:ln>
                      <a:noFill/>
                    </a:ln>
                  </pic:spPr>
                </pic:pic>
              </a:graphicData>
            </a:graphic>
          </wp:inline>
        </w:drawing>
      </w:r>
    </w:p>
    <w:p w14:paraId="621D1A35" w14:textId="0F9B5E6C" w:rsidR="00AA1BDE" w:rsidRPr="00595B63" w:rsidRDefault="00595B63" w:rsidP="00AA1BDE">
      <w:pPr>
        <w:rPr>
          <w:b/>
        </w:rPr>
      </w:pPr>
      <w:r w:rsidRPr="00595B63">
        <w:rPr>
          <w:b/>
        </w:rPr>
        <w:t>Quels sont les principes applicables en matière d’usage d’internet par le salarié ?</w:t>
      </w:r>
    </w:p>
    <w:p w14:paraId="63BE778D" w14:textId="7A54437E" w:rsidR="00595B63" w:rsidRDefault="0047211D" w:rsidP="00AA1BDE">
      <w:r>
        <w:t>Usages abusifs</w:t>
      </w:r>
      <w:r w:rsidR="00C8253B">
        <w:t xml:space="preserve"> à des fin personnelles d’internet</w:t>
      </w:r>
      <w:r w:rsidR="00C63BA8">
        <w:t xml:space="preserve"> peut conduire un licenciement pour faute grave, </w:t>
      </w:r>
      <w:r>
        <w:t>utilisation abusive</w:t>
      </w:r>
      <w:r w:rsidR="00C63BA8">
        <w:t xml:space="preserve"> des</w:t>
      </w:r>
      <w:r w:rsidR="00287963">
        <w:t xml:space="preserve"> messages</w:t>
      </w:r>
      <w:r w:rsidR="00C63BA8">
        <w:t xml:space="preserve"> identifiés comme personnel</w:t>
      </w:r>
    </w:p>
    <w:p w14:paraId="1EE6374A" w14:textId="2FB008ED" w:rsidR="00801664" w:rsidRDefault="006F0F45" w:rsidP="00AA1BDE">
      <w:r>
        <w:t>Sa</w:t>
      </w:r>
      <w:r w:rsidR="00904C15">
        <w:t>u</w:t>
      </w:r>
      <w:r>
        <w:t xml:space="preserve">f </w:t>
      </w:r>
      <w:r w:rsidR="00904C15">
        <w:t>directive</w:t>
      </w:r>
      <w:r>
        <w:t xml:space="preserve"> de l’employeur</w:t>
      </w:r>
      <w:r w:rsidR="00904C15">
        <w:t>, qui peut bloquer ou interdire l’utilisation d’internet sous réserve de l’avoir informé au préalable, le salarié peut utiliser internet au bureau notamment à des fins personnelles en principe lors dans ces temps de pause. Cette utilisation doit être raisonnable dans sa fréquence et dans sa durée.</w:t>
      </w:r>
    </w:p>
    <w:p w14:paraId="00E3C97C" w14:textId="77777777" w:rsidR="00801664" w:rsidRDefault="00801664" w:rsidP="00AA1BDE"/>
    <w:p w14:paraId="3DB544FB" w14:textId="77777777" w:rsidR="00801664" w:rsidRDefault="00801664" w:rsidP="00AA1BDE"/>
    <w:p w14:paraId="3126794A" w14:textId="77777777" w:rsidR="00595B63" w:rsidRDefault="00595B63" w:rsidP="00AA1BDE"/>
    <w:p w14:paraId="5929EA25" w14:textId="2AC696BB" w:rsidR="00AA1BDE" w:rsidRDefault="00AA1BDE" w:rsidP="00AA1BDE">
      <w:pPr>
        <w:pStyle w:val="Paragraphedeliste"/>
        <w:numPr>
          <w:ilvl w:val="0"/>
          <w:numId w:val="18"/>
        </w:numPr>
        <w:rPr>
          <w:b/>
        </w:rPr>
      </w:pPr>
      <w:r w:rsidRPr="00AA1BDE">
        <w:rPr>
          <w:b/>
        </w:rPr>
        <w:t>L’épineuse question de la messagerie électronique</w:t>
      </w:r>
    </w:p>
    <w:p w14:paraId="1D697061" w14:textId="6897E30C" w:rsidR="00EF6E12" w:rsidRPr="00EF6E12" w:rsidRDefault="00702EB9" w:rsidP="00EF6E12">
      <w:pPr>
        <w:rPr>
          <w:rStyle w:val="lev"/>
          <w:bCs w:val="0"/>
        </w:rPr>
      </w:pPr>
      <w:r>
        <w:rPr>
          <w:b/>
          <w:noProof/>
          <w:lang w:eastAsia="fr-FR"/>
        </w:rPr>
        <w:drawing>
          <wp:inline distT="0" distB="0" distL="0" distR="0" wp14:anchorId="0B644850" wp14:editId="5D099CC6">
            <wp:extent cx="5585930" cy="31242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6140" cy="3124318"/>
                    </a:xfrm>
                    <a:prstGeom prst="rect">
                      <a:avLst/>
                    </a:prstGeom>
                    <a:noFill/>
                    <a:ln>
                      <a:noFill/>
                    </a:ln>
                  </pic:spPr>
                </pic:pic>
              </a:graphicData>
            </a:graphic>
          </wp:inline>
        </w:drawing>
      </w:r>
    </w:p>
    <w:p w14:paraId="7108FF5E" w14:textId="10EADF93" w:rsidR="00EF6E12" w:rsidRPr="00EF6E12" w:rsidRDefault="005D0B56" w:rsidP="00EF6E12">
      <w:pPr>
        <w:tabs>
          <w:tab w:val="left" w:pos="7266"/>
        </w:tabs>
        <w:rPr>
          <w:rFonts w:ascii="Times" w:hAnsi="Times"/>
          <w:b/>
          <w:bCs/>
          <w:u w:val="single"/>
        </w:rPr>
      </w:pPr>
      <w:r>
        <w:rPr>
          <w:rFonts w:ascii="Times" w:hAnsi="Times"/>
          <w:b/>
          <w:bCs/>
          <w:u w:val="single"/>
        </w:rPr>
        <w:t>A</w:t>
      </w:r>
      <w:r w:rsidR="00EF6E12" w:rsidRPr="00EF6E12">
        <w:rPr>
          <w:rFonts w:ascii="Times" w:hAnsi="Times"/>
          <w:b/>
          <w:bCs/>
          <w:u w:val="single"/>
        </w:rPr>
        <w:t>rrêt n°2</w:t>
      </w:r>
    </w:p>
    <w:p w14:paraId="403FA5D1" w14:textId="5FF6C8B6" w:rsidR="00EF6E12" w:rsidRPr="00EF6E12" w:rsidRDefault="00EF6E12" w:rsidP="00EF6E12">
      <w:pPr>
        <w:rPr>
          <w:rFonts w:ascii="Arial" w:eastAsia="Times New Roman" w:hAnsi="Arial" w:cs="Arial"/>
          <w:b/>
          <w:bCs/>
          <w:color w:val="000000"/>
          <w:sz w:val="20"/>
          <w:szCs w:val="20"/>
        </w:rPr>
      </w:pPr>
      <w:r w:rsidRPr="00EF6E12">
        <w:rPr>
          <w:rStyle w:val="lev"/>
          <w:rFonts w:ascii="Times" w:eastAsia="Times New Roman" w:hAnsi="Times" w:cs="Arial"/>
          <w:color w:val="000000"/>
          <w:shd w:val="clear" w:color="auto" w:fill="FFFFFF"/>
        </w:rPr>
        <w:t>Cour de cassation</w:t>
      </w:r>
      <w:r w:rsidRPr="00EF6E12">
        <w:rPr>
          <w:rStyle w:val="apple-converted-space"/>
          <w:rFonts w:ascii="Times" w:eastAsia="Times New Roman" w:hAnsi="Times" w:cs="Arial"/>
          <w:b/>
          <w:bCs/>
          <w:color w:val="000000"/>
          <w:shd w:val="clear" w:color="auto" w:fill="FFFFFF"/>
        </w:rPr>
        <w:t> </w:t>
      </w:r>
      <w:r>
        <w:rPr>
          <w:rFonts w:ascii="Arial" w:eastAsia="Times New Roman" w:hAnsi="Arial" w:cs="Arial"/>
          <w:b/>
          <w:bCs/>
          <w:color w:val="000000"/>
          <w:shd w:val="clear" w:color="auto" w:fill="FFFFFF"/>
        </w:rPr>
        <w:br/>
      </w:r>
      <w:r w:rsidRPr="00EF6E12">
        <w:rPr>
          <w:rFonts w:ascii="Times" w:hAnsi="Times" w:cs="Times New Roman"/>
          <w:bCs/>
          <w:sz w:val="20"/>
          <w:szCs w:val="20"/>
          <w:lang w:eastAsia="en-US"/>
        </w:rPr>
        <w:t>chambre sociale</w:t>
      </w:r>
      <w:r w:rsidRPr="00EF6E12">
        <w:rPr>
          <w:rFonts w:ascii="Times" w:hAnsi="Times" w:cs="Times New Roman"/>
          <w:sz w:val="20"/>
          <w:szCs w:val="20"/>
          <w:lang w:eastAsia="en-US"/>
        </w:rPr>
        <w:t> </w:t>
      </w:r>
      <w:r w:rsidRPr="00EF6E12">
        <w:rPr>
          <w:rFonts w:ascii="Times" w:hAnsi="Times" w:cs="Times New Roman"/>
          <w:sz w:val="20"/>
          <w:szCs w:val="20"/>
          <w:lang w:eastAsia="en-US"/>
        </w:rPr>
        <w:br/>
      </w:r>
      <w:r w:rsidRPr="00EF6E12">
        <w:rPr>
          <w:rFonts w:ascii="Times" w:hAnsi="Times" w:cs="Times New Roman"/>
          <w:bCs/>
          <w:sz w:val="20"/>
          <w:szCs w:val="20"/>
          <w:lang w:eastAsia="en-US"/>
        </w:rPr>
        <w:t>Audience publique du mercredi 2 février 2011</w:t>
      </w:r>
      <w:r w:rsidRPr="00EF6E12">
        <w:rPr>
          <w:rFonts w:ascii="Times" w:hAnsi="Times" w:cs="Times New Roman"/>
          <w:sz w:val="20"/>
          <w:szCs w:val="20"/>
          <w:lang w:eastAsia="en-US"/>
        </w:rPr>
        <w:t> </w:t>
      </w:r>
      <w:r w:rsidRPr="00EF6E12">
        <w:rPr>
          <w:rFonts w:ascii="Times" w:hAnsi="Times" w:cs="Times New Roman"/>
          <w:sz w:val="20"/>
          <w:szCs w:val="20"/>
          <w:lang w:eastAsia="en-US"/>
        </w:rPr>
        <w:br/>
      </w:r>
      <w:r w:rsidRPr="00EF6E12">
        <w:rPr>
          <w:rFonts w:ascii="Times" w:hAnsi="Times" w:cs="Times New Roman"/>
          <w:bCs/>
          <w:sz w:val="20"/>
          <w:szCs w:val="20"/>
          <w:lang w:eastAsia="en-US"/>
        </w:rPr>
        <w:t xml:space="preserve">N° de </w:t>
      </w:r>
      <w:proofErr w:type="gramStart"/>
      <w:r w:rsidRPr="00EF6E12">
        <w:rPr>
          <w:rFonts w:ascii="Times" w:hAnsi="Times" w:cs="Times New Roman"/>
          <w:bCs/>
          <w:sz w:val="20"/>
          <w:szCs w:val="20"/>
          <w:lang w:eastAsia="en-US"/>
        </w:rPr>
        <w:t>pourvoi:</w:t>
      </w:r>
      <w:proofErr w:type="gramEnd"/>
      <w:r w:rsidRPr="00EF6E12">
        <w:rPr>
          <w:rFonts w:ascii="Times" w:hAnsi="Times" w:cs="Times New Roman"/>
          <w:bCs/>
          <w:sz w:val="20"/>
          <w:szCs w:val="20"/>
          <w:lang w:eastAsia="en-US"/>
        </w:rPr>
        <w:t xml:space="preserve"> 09-72313</w:t>
      </w:r>
      <w:r w:rsidRPr="00EF6E12">
        <w:rPr>
          <w:rFonts w:ascii="Times" w:hAnsi="Times" w:cs="Times New Roman"/>
          <w:sz w:val="20"/>
          <w:szCs w:val="20"/>
          <w:lang w:eastAsia="en-US"/>
        </w:rPr>
        <w:t> </w:t>
      </w:r>
      <w:r w:rsidRPr="00EF6E12">
        <w:rPr>
          <w:rFonts w:ascii="Times" w:hAnsi="Times" w:cs="Times New Roman"/>
          <w:sz w:val="20"/>
          <w:szCs w:val="20"/>
          <w:lang w:eastAsia="en-US"/>
        </w:rPr>
        <w:br/>
        <w:t>Non publié au bulletin </w:t>
      </w:r>
      <w:r w:rsidRPr="00EF6E12">
        <w:rPr>
          <w:rFonts w:ascii="Times" w:hAnsi="Times" w:cs="Times New Roman"/>
          <w:b/>
          <w:bCs/>
          <w:sz w:val="20"/>
          <w:szCs w:val="20"/>
          <w:lang w:eastAsia="en-US"/>
        </w:rPr>
        <w:t>Rejet</w:t>
      </w:r>
      <w:r>
        <w:rPr>
          <w:rFonts w:ascii="Arial" w:eastAsia="Times New Roman" w:hAnsi="Arial" w:cs="Arial"/>
          <w:color w:val="000000"/>
        </w:rPr>
        <w:br/>
      </w:r>
    </w:p>
    <w:p w14:paraId="71F18308" w14:textId="6E059D4C" w:rsidR="005D0B56" w:rsidRDefault="00EF6E12" w:rsidP="00EF6E12">
      <w:pPr>
        <w:pStyle w:val="NormalWeb"/>
        <w:spacing w:before="0" w:beforeAutospacing="0" w:after="0" w:afterAutospacing="0"/>
        <w:jc w:val="both"/>
        <w:rPr>
          <w:lang w:val="fr-FR"/>
        </w:rPr>
      </w:pPr>
      <w:r w:rsidRPr="00F272C7">
        <w:rPr>
          <w:lang w:val="fr-FR"/>
        </w:rPr>
        <w:t xml:space="preserve">LA COUR DE CASSATION, CHAMBRE SOCIALE, </w:t>
      </w:r>
      <w:r w:rsidRPr="00EF6E12">
        <w:rPr>
          <w:lang w:val="fr-FR"/>
        </w:rPr>
        <w:t xml:space="preserve">a rendu l'arrêt </w:t>
      </w:r>
      <w:proofErr w:type="gramStart"/>
      <w:r w:rsidRPr="00EF6E12">
        <w:rPr>
          <w:lang w:val="fr-FR"/>
        </w:rPr>
        <w:t>suivant:</w:t>
      </w:r>
      <w:proofErr w:type="gramEnd"/>
    </w:p>
    <w:p w14:paraId="0898EE96" w14:textId="77777777" w:rsidR="005D0B56" w:rsidRDefault="005D0B56" w:rsidP="00EF6E12">
      <w:pPr>
        <w:pStyle w:val="NormalWeb"/>
        <w:spacing w:before="0" w:beforeAutospacing="0" w:after="0" w:afterAutospacing="0"/>
        <w:jc w:val="both"/>
        <w:rPr>
          <w:lang w:val="fr-FR"/>
        </w:rPr>
      </w:pPr>
    </w:p>
    <w:p w14:paraId="0DF15AB1" w14:textId="593CB281" w:rsidR="00EF6E12" w:rsidRPr="00EF6E12" w:rsidRDefault="00EF6E12" w:rsidP="00EF6E12">
      <w:pPr>
        <w:pStyle w:val="NormalWeb"/>
        <w:spacing w:before="0" w:beforeAutospacing="0" w:after="0" w:afterAutospacing="0"/>
        <w:jc w:val="both"/>
        <w:rPr>
          <w:lang w:val="fr-FR"/>
        </w:rPr>
      </w:pPr>
      <w:r w:rsidRPr="00EF6E12">
        <w:rPr>
          <w:lang w:val="fr-FR"/>
        </w:rPr>
        <w:t>Sur le moyen unique :</w:t>
      </w:r>
    </w:p>
    <w:p w14:paraId="0697AD04" w14:textId="77777777" w:rsidR="00EF6E12" w:rsidRPr="00EF6E12" w:rsidRDefault="00EF6E12" w:rsidP="00EF6E12">
      <w:pPr>
        <w:pStyle w:val="NormalWeb"/>
        <w:spacing w:before="0" w:beforeAutospacing="0" w:after="0" w:afterAutospacing="0"/>
        <w:jc w:val="both"/>
        <w:rPr>
          <w:lang w:val="fr-FR"/>
        </w:rPr>
      </w:pPr>
      <w:r w:rsidRPr="00EF6E12">
        <w:rPr>
          <w:lang w:val="fr-FR"/>
        </w:rPr>
        <w:br/>
        <w:t xml:space="preserve">Attendu, selon l'arrêt attaqué (Colmar, 6 mars 2008), que M. X..., qui avait été engagé par la société Piscines </w:t>
      </w:r>
      <w:proofErr w:type="spellStart"/>
      <w:r w:rsidRPr="00EF6E12">
        <w:rPr>
          <w:lang w:val="fr-FR"/>
        </w:rPr>
        <w:t>Waterair</w:t>
      </w:r>
      <w:proofErr w:type="spellEnd"/>
      <w:r w:rsidRPr="00EF6E12">
        <w:rPr>
          <w:lang w:val="fr-FR"/>
        </w:rPr>
        <w:t xml:space="preserve"> en qualité de téléacheteur suivant contrat à durée déterminée du 2 mai au 28 octobre 2005, a été licencié pour faute grave le 29 juillet 2005 pour avoir, dans un courriel adressé à sa compagne, insulté sa hiérarchie et annoncé son absence à son poste de travail l'après-midi, malgré une précédente sanction disciplinaire pour absence injustifiée ; qu'il a saisi la juridiction prud'homale d'une demande de dommages-intérêts au titre de la rupture ;</w:t>
      </w:r>
    </w:p>
    <w:p w14:paraId="42414742" w14:textId="13437E38" w:rsidR="00EF6E12" w:rsidRPr="00EF6E12" w:rsidRDefault="00EF6E12" w:rsidP="00EF6E12">
      <w:pPr>
        <w:pStyle w:val="NormalWeb"/>
        <w:spacing w:before="0" w:beforeAutospacing="0" w:after="0" w:afterAutospacing="0"/>
        <w:jc w:val="both"/>
        <w:rPr>
          <w:lang w:val="fr-FR"/>
        </w:rPr>
      </w:pPr>
      <w:r w:rsidRPr="00EF6E12">
        <w:rPr>
          <w:lang w:val="fr-FR"/>
        </w:rPr>
        <w:br/>
        <w:t>Attendu que le salarié fait grief à l'arrêt de l'avoir débouté de sa demande alors, selon le moyen :</w:t>
      </w:r>
      <w:r w:rsidRPr="00EF6E12">
        <w:rPr>
          <w:lang w:val="fr-FR"/>
        </w:rPr>
        <w:br/>
      </w:r>
      <w:r w:rsidRPr="00EF6E12">
        <w:rPr>
          <w:lang w:val="fr-FR"/>
        </w:rPr>
        <w:br/>
        <w:t xml:space="preserve">1°/ que si l'employeur a le pouvoir de contrôler et de surveiller l'activité de son personnel pendant le temps de travail, il ne peut mettre en </w:t>
      </w:r>
      <w:r w:rsidR="005D0B56" w:rsidRPr="00EF6E12">
        <w:rPr>
          <w:lang w:val="fr-FR"/>
        </w:rPr>
        <w:t>œuvre</w:t>
      </w:r>
      <w:r w:rsidRPr="00EF6E12">
        <w:rPr>
          <w:lang w:val="fr-FR"/>
        </w:rPr>
        <w:t xml:space="preserve"> un dispositif de surveillance clandestin et à ce titre déloyal ; que M. X... faisait valoir, en ses écritures d'appel, délaissées de ce chef, que l'employeur n'avait pu prendre connaissance du courriel litigieux que par la mise en </w:t>
      </w:r>
      <w:r w:rsidR="005D0B56" w:rsidRPr="00EF6E12">
        <w:rPr>
          <w:lang w:val="fr-FR"/>
        </w:rPr>
        <w:t>œuvre</w:t>
      </w:r>
      <w:r w:rsidRPr="00EF6E12">
        <w:rPr>
          <w:lang w:val="fr-FR"/>
        </w:rPr>
        <w:t xml:space="preserve"> d'un ordre de transmission automatique dont ni l'existence, ni le moyen de le neutraliser, n'avaient été portés à sa connaissance ; que la cour d'appel qui n'a pas répondu à ce chef pertinent des écritures d'appel de M. X..., dont était susceptible de se déduire l'illicéité des moyens de preuve avancés par l'employeur à son encontre, a </w:t>
      </w:r>
      <w:r w:rsidRPr="00EF6E12">
        <w:rPr>
          <w:lang w:val="fr-FR"/>
        </w:rPr>
        <w:lastRenderedPageBreak/>
        <w:t>entaché son arrêt d'un défaut de réponse à conclusions et l'a privé de motif en violation de l'article 455 du code de procédure civile ;</w:t>
      </w:r>
    </w:p>
    <w:p w14:paraId="6BF5D8B1" w14:textId="77777777" w:rsidR="00EF6E12" w:rsidRPr="00EF6E12" w:rsidRDefault="00EF6E12" w:rsidP="00EF6E12">
      <w:pPr>
        <w:pStyle w:val="NormalWeb"/>
        <w:spacing w:before="0" w:beforeAutospacing="0" w:after="0" w:afterAutospacing="0"/>
        <w:jc w:val="both"/>
        <w:rPr>
          <w:lang w:val="fr-FR"/>
        </w:rPr>
      </w:pPr>
      <w:r w:rsidRPr="00EF6E12">
        <w:rPr>
          <w:lang w:val="fr-FR"/>
        </w:rPr>
        <w:br/>
        <w:t>2°/ que le salarié a droit, même au temps et au lieu de travail, au respect de l'intimité de sa vie privée et au secret des correspondances dont l'employeur ne peut prendre connaissance ni utiliser à son encontre ; que la cour d'appel ne pouvait écarter le caractère privé du courriel litigieux, tel que le revendiquait M. X..., par un motif inopérant déduit de ce que celui-ci avait été involontairement communiqué à un tiers, sans s'expliquer sur son objet et sa destinataire ; qu'en l'état, elle a privé sa décision de toute base légale au regard de l'article 9 du code de procédure civile, de l'article 9 du code civil et de l'article L.1121-1 du code du travail ;</w:t>
      </w:r>
    </w:p>
    <w:p w14:paraId="5ADF24EF" w14:textId="77777777" w:rsidR="00EF6E12" w:rsidRPr="00EF6E12" w:rsidRDefault="00EF6E12" w:rsidP="00EF6E12">
      <w:pPr>
        <w:pStyle w:val="NormalWeb"/>
        <w:spacing w:before="0" w:beforeAutospacing="0" w:after="0" w:afterAutospacing="0"/>
        <w:jc w:val="both"/>
        <w:rPr>
          <w:lang w:val="fr-FR"/>
        </w:rPr>
      </w:pPr>
      <w:r w:rsidRPr="00EF6E12">
        <w:rPr>
          <w:lang w:val="fr-FR"/>
        </w:rPr>
        <w:br/>
        <w:t>3°/ qu'un fait de la vie personnelle ne peut justifier un licenciement disciplinaire ; que la cour d'appel ne pouvait qualifier de faute grave l'injure non individualisée contenue dans un courriel destiné à un tiers dans l'entreprise sans caractériser le trouble suscité en celle-ci ; qu'à défaut, elle a privé sa décision de base légale au regard de l'article L. 1243-1 du code du travail ;</w:t>
      </w:r>
    </w:p>
    <w:p w14:paraId="13118687" w14:textId="77777777" w:rsidR="00EF6E12" w:rsidRPr="00EF6E12" w:rsidRDefault="00EF6E12" w:rsidP="00EF6E12">
      <w:pPr>
        <w:pStyle w:val="NormalWeb"/>
        <w:spacing w:before="0" w:beforeAutospacing="0" w:after="0" w:afterAutospacing="0"/>
        <w:jc w:val="both"/>
        <w:rPr>
          <w:lang w:val="fr-FR"/>
        </w:rPr>
      </w:pPr>
      <w:r w:rsidRPr="00EF6E12">
        <w:rPr>
          <w:lang w:val="fr-FR"/>
        </w:rPr>
        <w:br/>
        <w:t>4°/ que le fait pour un salarié de s'en tenir aux prescriptions d'un médecin qu'il a consulté n'a pas un caractère fautif, en l'absence d'un certificat de complaisance ; que la cour d'appel qui constate que l'absence, même annoncée, de M. X..., a été justifiée par la production d'un certificat médical ne pouvait à nouveau, sans priver sa décision de toute base légale au regard de l'article L. 1243-1 du code du travail, déduire de cette absence l'existence d'une faute grave sans caractériser le caractère complaisant du certificat médical produit par M. X... ;</w:t>
      </w:r>
    </w:p>
    <w:p w14:paraId="4B41A203" w14:textId="77777777" w:rsidR="00EF6E12" w:rsidRPr="00EF6E12" w:rsidRDefault="00EF6E12" w:rsidP="00EF6E12">
      <w:pPr>
        <w:pStyle w:val="NormalWeb"/>
        <w:spacing w:before="0" w:beforeAutospacing="0" w:after="0" w:afterAutospacing="0"/>
        <w:jc w:val="both"/>
        <w:rPr>
          <w:lang w:val="fr-FR"/>
        </w:rPr>
      </w:pPr>
      <w:r w:rsidRPr="00EF6E12">
        <w:rPr>
          <w:lang w:val="fr-FR"/>
        </w:rPr>
        <w:br/>
        <w:t>Mais attendu, d'abord, que la cour d'appel, qui, sans avoir à entrer dans le détail de l'argumentation des parties, a relevé que le courriel litigieux avait été malencontreusement transmis par le salarié en copie à une salariée de l'entreprise, a constaté que l'employeur en avait eu connaissance par le fait même de l'intéressé ;</w:t>
      </w:r>
    </w:p>
    <w:p w14:paraId="089ABF52" w14:textId="77777777" w:rsidR="00EF6E12" w:rsidRPr="00EF6E12" w:rsidRDefault="00EF6E12" w:rsidP="00EF6E12">
      <w:pPr>
        <w:pStyle w:val="NormalWeb"/>
        <w:spacing w:before="0" w:beforeAutospacing="0" w:after="0" w:afterAutospacing="0"/>
        <w:jc w:val="both"/>
        <w:rPr>
          <w:lang w:val="fr-FR"/>
        </w:rPr>
      </w:pPr>
      <w:r w:rsidRPr="00EF6E12">
        <w:rPr>
          <w:lang w:val="fr-FR"/>
        </w:rPr>
        <w:br/>
        <w:t>Attendu, ensuite, que le message, envoyé par le salarié aux temps et lieu du travail, qui était en rapport avec son activité professionnelle, ne revêtait pas un caractère privé et pouvait être retenu au soutien d'une procédure disciplinaire à son encontre ;</w:t>
      </w:r>
    </w:p>
    <w:p w14:paraId="61D1AEA5" w14:textId="77777777" w:rsidR="00EF6E12" w:rsidRPr="00EF6E12" w:rsidRDefault="00EF6E12" w:rsidP="00EF6E12">
      <w:pPr>
        <w:pStyle w:val="NormalWeb"/>
        <w:spacing w:before="0" w:beforeAutospacing="0" w:after="0" w:afterAutospacing="0"/>
        <w:jc w:val="both"/>
        <w:rPr>
          <w:lang w:val="fr-FR"/>
        </w:rPr>
      </w:pPr>
      <w:r w:rsidRPr="00EF6E12">
        <w:rPr>
          <w:lang w:val="fr-FR"/>
        </w:rPr>
        <w:br/>
        <w:t>Attendu, enfin, que la cour d'appel, qui a relevé que le salarié avait ainsi insulté son employeur et annoncé son absence non autorisée alors même qu'il venait de faire l'objet d'une mise à pied disciplinaire pour des absences injustifiées, a pu, sans avoir à effectuer une autre recherche, retenir que le comportement du salarié justifiait la rupture immédiate de son contrat ;</w:t>
      </w:r>
    </w:p>
    <w:p w14:paraId="3283D066" w14:textId="77777777" w:rsidR="00EF6E12" w:rsidRPr="00EF6E12" w:rsidRDefault="00EF6E12" w:rsidP="00EF6E12">
      <w:pPr>
        <w:pStyle w:val="NormalWeb"/>
        <w:spacing w:before="0" w:beforeAutospacing="0" w:after="0" w:afterAutospacing="0"/>
        <w:jc w:val="both"/>
        <w:rPr>
          <w:lang w:val="fr-FR"/>
        </w:rPr>
      </w:pPr>
      <w:r w:rsidRPr="00EF6E12">
        <w:rPr>
          <w:lang w:val="fr-FR"/>
        </w:rPr>
        <w:br/>
        <w:t>Que le moyen, qui n'est fondé dans aucune de ses branches, doit être rejeté ;</w:t>
      </w:r>
    </w:p>
    <w:p w14:paraId="6FF53A74" w14:textId="77777777" w:rsidR="00EF6E12" w:rsidRDefault="00EF6E12" w:rsidP="00EF6E12">
      <w:pPr>
        <w:pStyle w:val="NormalWeb"/>
        <w:spacing w:before="0" w:beforeAutospacing="0" w:after="0" w:afterAutospacing="0"/>
        <w:jc w:val="both"/>
        <w:rPr>
          <w:lang w:val="fr-FR"/>
        </w:rPr>
      </w:pPr>
      <w:r w:rsidRPr="00EF6E12">
        <w:rPr>
          <w:lang w:val="fr-FR"/>
        </w:rPr>
        <w:br/>
        <w:t>PAR CES MOTIFS :</w:t>
      </w:r>
    </w:p>
    <w:p w14:paraId="498B90E2" w14:textId="2DD076AB" w:rsidR="00EF6E12" w:rsidRPr="00EF6E12" w:rsidRDefault="00EF6E12" w:rsidP="00EF6E12">
      <w:pPr>
        <w:pStyle w:val="NormalWeb"/>
        <w:spacing w:before="0" w:beforeAutospacing="0" w:after="0" w:afterAutospacing="0"/>
        <w:jc w:val="both"/>
        <w:rPr>
          <w:lang w:val="fr-FR"/>
        </w:rPr>
      </w:pPr>
      <w:r w:rsidRPr="00EF6E12">
        <w:rPr>
          <w:lang w:val="fr-FR"/>
        </w:rPr>
        <w:br/>
        <w:t>REJETTE le pourvoi ;</w:t>
      </w:r>
    </w:p>
    <w:p w14:paraId="2961FD07" w14:textId="77777777" w:rsidR="00EF6E12" w:rsidRDefault="00EF6E12" w:rsidP="00EF6E12">
      <w:pPr>
        <w:pStyle w:val="NormalWeb"/>
        <w:spacing w:before="180" w:beforeAutospacing="0" w:after="180" w:afterAutospacing="0"/>
        <w:jc w:val="both"/>
        <w:rPr>
          <w:lang w:val="fr-FR"/>
        </w:rPr>
      </w:pPr>
      <w:r w:rsidRPr="00EF6E12">
        <w:rPr>
          <w:lang w:val="fr-FR"/>
        </w:rPr>
        <w:t xml:space="preserve">Condamne M. </w:t>
      </w:r>
      <w:proofErr w:type="gramStart"/>
      <w:r w:rsidRPr="00EF6E12">
        <w:rPr>
          <w:lang w:val="fr-FR"/>
        </w:rPr>
        <w:t>X...</w:t>
      </w:r>
      <w:proofErr w:type="gramEnd"/>
      <w:r w:rsidRPr="00EF6E12">
        <w:rPr>
          <w:lang w:val="fr-FR"/>
        </w:rPr>
        <w:t xml:space="preserve"> aux dépens ;</w:t>
      </w:r>
    </w:p>
    <w:p w14:paraId="1A3C1350" w14:textId="77777777" w:rsidR="00EF6E12" w:rsidRPr="00EF6E12" w:rsidRDefault="00EF6E12" w:rsidP="00EF6E12">
      <w:pPr>
        <w:pStyle w:val="NormalWeb"/>
        <w:spacing w:before="180" w:beforeAutospacing="0" w:after="180" w:afterAutospacing="0"/>
        <w:jc w:val="both"/>
        <w:rPr>
          <w:lang w:val="fr-FR"/>
        </w:rPr>
      </w:pPr>
    </w:p>
    <w:p w14:paraId="0A4D974D" w14:textId="2B4DC0F2" w:rsidR="00595B63" w:rsidRDefault="00635CD3" w:rsidP="00635CD3">
      <w:pPr>
        <w:jc w:val="both"/>
        <w:rPr>
          <w:b/>
        </w:rPr>
      </w:pPr>
      <w:r>
        <w:rPr>
          <w:b/>
        </w:rPr>
        <w:t>Quel</w:t>
      </w:r>
      <w:r w:rsidR="00702EB9">
        <w:rPr>
          <w:b/>
        </w:rPr>
        <w:t>s sont les principes régissant l’utilisation de la boite email en entreprise à des fins privées ?</w:t>
      </w:r>
    </w:p>
    <w:p w14:paraId="0919C12B" w14:textId="476BF6E0" w:rsidR="00EF6E12" w:rsidRPr="00287963" w:rsidRDefault="00287963" w:rsidP="00595B63">
      <w:r>
        <w:t xml:space="preserve">Un usage habituel ou systématique de la messagerie </w:t>
      </w:r>
      <w:r w:rsidR="00A23E2D">
        <w:t>électronique</w:t>
      </w:r>
      <w:r>
        <w:t xml:space="preserve"> professionnelle à des fins personnelles est en soi fautif</w:t>
      </w:r>
      <w:r w:rsidR="00A23E2D">
        <w:t>.</w:t>
      </w:r>
    </w:p>
    <w:p w14:paraId="118352AD" w14:textId="51871D33" w:rsidR="00AA1BDE" w:rsidRDefault="00556840" w:rsidP="00904C15">
      <w:r>
        <w:t>L</w:t>
      </w:r>
      <w:r w:rsidR="00BA38B1">
        <w:t>a</w:t>
      </w:r>
      <w:r>
        <w:t xml:space="preserve"> chambre social dans sa décision du 2 octobre 2001 dispose : « que le salarié a le droit même temps et au lieu de travail, au respect de l’intimité de sa vie privée que celle implique le secret de correspondance , que l’employeur ne peut des lors sans violation de cette liberté fondamentale prendre connaissance des messages personnelles émis par le salarié et reçu par lui grâce à l’informatique mis à sa </w:t>
      </w:r>
      <w:r>
        <w:lastRenderedPageBreak/>
        <w:t>disposition pour son travail, et ceci même au cas ou l’employeur aurait interdit une utilisation non-professionnel de l’ordinateur.</w:t>
      </w:r>
    </w:p>
    <w:p w14:paraId="47781CA5" w14:textId="52391F88" w:rsidR="00F272C7" w:rsidRDefault="00F272C7" w:rsidP="00904C15"/>
    <w:p w14:paraId="4779127E" w14:textId="57D84588" w:rsidR="00F272C7" w:rsidRDefault="00B40B64" w:rsidP="00904C15">
      <w:r>
        <w:t>Sauf interdiction express de l’employeur, la rédaction des emails à titre personnel reste tolér</w:t>
      </w:r>
      <w:r w:rsidR="00F93922">
        <w:t>er</w:t>
      </w:r>
      <w:r>
        <w:t xml:space="preserve"> tant qu’elle demeure raisonnable en conséquence les messages privés émis par le salarié et identifié comme telle ne sont pas consultable par l’employeur et ceux même si ce dernier avait posé une interdiction préalable. Cependant le secret des correspondances et le respect à la vie privée n’est pas violé si l’employeur a eu connaissance de l’information par le fait du salarié ou d’un tiers.</w:t>
      </w:r>
    </w:p>
    <w:p w14:paraId="28D5576E" w14:textId="77777777" w:rsidR="00F272C7" w:rsidRPr="00904C15" w:rsidRDefault="00F272C7" w:rsidP="00904C15"/>
    <w:p w14:paraId="6E242E18" w14:textId="77777777" w:rsidR="00801664" w:rsidRDefault="00801664" w:rsidP="00AA1BDE">
      <w:pPr>
        <w:pStyle w:val="Paragraphedeliste"/>
        <w:rPr>
          <w:b/>
        </w:rPr>
      </w:pPr>
    </w:p>
    <w:p w14:paraId="7D093D03" w14:textId="77777777" w:rsidR="00801664" w:rsidRDefault="00801664" w:rsidP="00AA1BDE">
      <w:pPr>
        <w:pStyle w:val="Paragraphedeliste"/>
        <w:rPr>
          <w:b/>
        </w:rPr>
      </w:pPr>
    </w:p>
    <w:p w14:paraId="66768450" w14:textId="77777777" w:rsidR="00801664" w:rsidRDefault="00801664" w:rsidP="00AA1BDE">
      <w:pPr>
        <w:pStyle w:val="Paragraphedeliste"/>
        <w:rPr>
          <w:b/>
        </w:rPr>
      </w:pPr>
    </w:p>
    <w:p w14:paraId="6BBEE460" w14:textId="77777777" w:rsidR="00801664" w:rsidRDefault="00801664" w:rsidP="00AA1BDE">
      <w:pPr>
        <w:pStyle w:val="Paragraphedeliste"/>
        <w:rPr>
          <w:b/>
        </w:rPr>
      </w:pPr>
    </w:p>
    <w:p w14:paraId="154C259F" w14:textId="77777777" w:rsidR="00801664" w:rsidRDefault="00801664" w:rsidP="00AA1BDE">
      <w:pPr>
        <w:pStyle w:val="Paragraphedeliste"/>
        <w:rPr>
          <w:b/>
        </w:rPr>
      </w:pPr>
    </w:p>
    <w:p w14:paraId="254C0A39" w14:textId="77777777" w:rsidR="00801664" w:rsidRDefault="00801664" w:rsidP="00AA1BDE">
      <w:pPr>
        <w:pStyle w:val="Paragraphedeliste"/>
        <w:rPr>
          <w:b/>
        </w:rPr>
      </w:pPr>
    </w:p>
    <w:p w14:paraId="7130EECB" w14:textId="77777777" w:rsidR="00801664" w:rsidRDefault="00801664" w:rsidP="00AA1BDE">
      <w:pPr>
        <w:pStyle w:val="Paragraphedeliste"/>
        <w:rPr>
          <w:b/>
        </w:rPr>
      </w:pPr>
    </w:p>
    <w:p w14:paraId="4ADFDBB8" w14:textId="77777777" w:rsidR="00EF6E12" w:rsidRDefault="00EF6E12" w:rsidP="00AA1BDE">
      <w:pPr>
        <w:pStyle w:val="Paragraphedeliste"/>
        <w:rPr>
          <w:b/>
        </w:rPr>
      </w:pPr>
    </w:p>
    <w:p w14:paraId="08FD0EB8" w14:textId="77777777" w:rsidR="00EF6E12" w:rsidRDefault="00EF6E12" w:rsidP="00AA1BDE">
      <w:pPr>
        <w:pStyle w:val="Paragraphedeliste"/>
        <w:rPr>
          <w:b/>
        </w:rPr>
      </w:pPr>
    </w:p>
    <w:p w14:paraId="12B37199" w14:textId="77777777" w:rsidR="00EF6E12" w:rsidRPr="00E96105" w:rsidRDefault="00EF6E12" w:rsidP="00E96105">
      <w:pPr>
        <w:rPr>
          <w:b/>
        </w:rPr>
      </w:pPr>
    </w:p>
    <w:p w14:paraId="1494C7ED" w14:textId="24C1DDE2" w:rsidR="00AA1BDE" w:rsidRDefault="00AA1BDE" w:rsidP="00AA1BDE">
      <w:pPr>
        <w:pStyle w:val="Paragraphedeliste"/>
        <w:numPr>
          <w:ilvl w:val="0"/>
          <w:numId w:val="18"/>
        </w:numPr>
        <w:rPr>
          <w:b/>
        </w:rPr>
      </w:pPr>
      <w:r w:rsidRPr="00AA1BDE">
        <w:rPr>
          <w:b/>
        </w:rPr>
        <w:t>Facebook, mon ami ?</w:t>
      </w:r>
    </w:p>
    <w:p w14:paraId="51516F1D" w14:textId="77777777" w:rsidR="00D31F7D" w:rsidRDefault="00D31F7D" w:rsidP="00D31F7D">
      <w:pPr>
        <w:pStyle w:val="Paragraphedeliste"/>
        <w:rPr>
          <w:b/>
        </w:rPr>
      </w:pPr>
    </w:p>
    <w:p w14:paraId="495CE8C5" w14:textId="77777777" w:rsidR="0081092A" w:rsidRDefault="0081092A" w:rsidP="0081092A">
      <w:pPr>
        <w:pStyle w:val="Paragraphedeliste"/>
        <w:ind w:left="0"/>
        <w:rPr>
          <w:b/>
        </w:rPr>
      </w:pPr>
    </w:p>
    <w:p w14:paraId="4C85DEE1" w14:textId="72751C40" w:rsidR="0081092A" w:rsidRDefault="0081092A" w:rsidP="0081092A">
      <w:pPr>
        <w:pStyle w:val="Paragraphedeliste"/>
        <w:ind w:left="0"/>
        <w:rPr>
          <w:b/>
        </w:rPr>
      </w:pPr>
      <w:r>
        <w:rPr>
          <w:b/>
        </w:rPr>
        <w:t>CPH Boulogne-Billancourt – 19 novembre 2010</w:t>
      </w:r>
    </w:p>
    <w:p w14:paraId="468B8B8B" w14:textId="77777777" w:rsidR="0081092A" w:rsidRDefault="0081092A" w:rsidP="0081092A">
      <w:pPr>
        <w:pStyle w:val="Paragraphedeliste"/>
        <w:ind w:left="0"/>
        <w:rPr>
          <w:b/>
        </w:rPr>
      </w:pPr>
    </w:p>
    <w:p w14:paraId="46C432B5" w14:textId="1ACF8F7C" w:rsidR="0081092A" w:rsidRDefault="0081092A" w:rsidP="0081092A">
      <w:pPr>
        <w:spacing w:after="0" w:line="276" w:lineRule="auto"/>
        <w:jc w:val="both"/>
        <w:rPr>
          <w:rFonts w:ascii="Helvetica" w:hAnsi="Helvetica" w:cs="Times New Roman"/>
          <w:color w:val="000000"/>
          <w:sz w:val="20"/>
          <w:szCs w:val="20"/>
          <w:lang w:eastAsia="en-US"/>
        </w:rPr>
      </w:pPr>
      <w:r w:rsidRPr="0081092A">
        <w:rPr>
          <w:rFonts w:ascii="Helvetica" w:hAnsi="Helvetica" w:cs="Times New Roman"/>
          <w:color w:val="000000"/>
          <w:sz w:val="20"/>
          <w:szCs w:val="20"/>
          <w:lang w:eastAsia="en-US"/>
        </w:rPr>
        <w:t xml:space="preserve">Le 19 novembre 2010, le Conseil de prud’hommes de Boulogne-Billancourt a validé le licenciement pour faute grave d’une salariée, pour avoir « porté atteinte à l’autorité et à la réputation de sa supérieure hiérarchique ». Il a considéré que les échanges intervenus via Facebook, avec une personne qui « a choisi dans le paramètre de son compte, de partager sa page Facebook avec “ses amis et leurs amis”, permettant ainsi un accès ouvert », n’étaient pas des échanges privés. Il a à juste titre considéré que « ce mode d’accès à Facebook dépasse la sphère privée », et qu’il était dès lors possible de verser au débat une copie d’une page écran, avec les propos tenus par le salarié, pour démontrer le </w:t>
      </w:r>
      <w:proofErr w:type="spellStart"/>
      <w:r w:rsidRPr="0081092A">
        <w:rPr>
          <w:rFonts w:ascii="Helvetica" w:hAnsi="Helvetica" w:cs="Times New Roman"/>
          <w:color w:val="000000"/>
          <w:sz w:val="20"/>
          <w:szCs w:val="20"/>
          <w:lang w:eastAsia="en-US"/>
        </w:rPr>
        <w:t>bien fondé</w:t>
      </w:r>
      <w:proofErr w:type="spellEnd"/>
      <w:r w:rsidRPr="0081092A">
        <w:rPr>
          <w:rFonts w:ascii="Helvetica" w:hAnsi="Helvetica" w:cs="Times New Roman"/>
          <w:color w:val="000000"/>
          <w:sz w:val="20"/>
          <w:szCs w:val="20"/>
          <w:lang w:eastAsia="en-US"/>
        </w:rPr>
        <w:t xml:space="preserve"> du licencieme</w:t>
      </w:r>
      <w:r>
        <w:rPr>
          <w:rFonts w:ascii="Helvetica" w:hAnsi="Helvetica" w:cs="Times New Roman"/>
          <w:color w:val="000000"/>
          <w:sz w:val="20"/>
          <w:szCs w:val="20"/>
          <w:lang w:eastAsia="en-US"/>
        </w:rPr>
        <w:t>nt.</w:t>
      </w:r>
    </w:p>
    <w:p w14:paraId="27C05094" w14:textId="77777777" w:rsidR="0081092A" w:rsidRPr="0081092A" w:rsidRDefault="0081092A" w:rsidP="0081092A">
      <w:pPr>
        <w:spacing w:after="0"/>
        <w:jc w:val="both"/>
        <w:rPr>
          <w:rFonts w:ascii="Helvetica" w:hAnsi="Helvetica" w:cs="Times New Roman"/>
          <w:color w:val="000000"/>
          <w:sz w:val="20"/>
          <w:szCs w:val="20"/>
          <w:lang w:eastAsia="en-US"/>
        </w:rPr>
      </w:pPr>
    </w:p>
    <w:p w14:paraId="06CBE6E4" w14:textId="429B0D13" w:rsidR="00716236" w:rsidRDefault="00716236" w:rsidP="00716236">
      <w:pPr>
        <w:rPr>
          <w:b/>
        </w:rPr>
      </w:pPr>
      <w:r>
        <w:rPr>
          <w:b/>
        </w:rPr>
        <w:t>CA Rouen</w:t>
      </w:r>
      <w:r w:rsidR="00D31F7D">
        <w:rPr>
          <w:b/>
        </w:rPr>
        <w:t xml:space="preserve"> – 15 novembre 2011 (Extraits)</w:t>
      </w:r>
    </w:p>
    <w:p w14:paraId="1A4FA25E" w14:textId="77777777" w:rsidR="00D31F7D" w:rsidRPr="00D31F7D" w:rsidRDefault="00D31F7D" w:rsidP="00D31F7D">
      <w:pPr>
        <w:shd w:val="clear" w:color="auto" w:fill="FFFFFF"/>
        <w:spacing w:after="0" w:line="300" w:lineRule="atLeast"/>
        <w:ind w:right="301"/>
        <w:jc w:val="both"/>
        <w:rPr>
          <w:rFonts w:ascii="Helvetica" w:hAnsi="Helvetica" w:cs="Times New Roman"/>
          <w:color w:val="000000"/>
          <w:sz w:val="20"/>
          <w:szCs w:val="20"/>
          <w:lang w:eastAsia="en-US"/>
        </w:rPr>
      </w:pPr>
      <w:r w:rsidRPr="00D31F7D">
        <w:rPr>
          <w:rFonts w:ascii="Helvetica" w:hAnsi="Helvetica" w:cs="Times New Roman"/>
          <w:color w:val="000000"/>
          <w:sz w:val="20"/>
          <w:szCs w:val="20"/>
          <w:lang w:eastAsia="en-US"/>
        </w:rPr>
        <w:t xml:space="preserve">Mlle E. a échangé sur le réseau Facebook, avec cinq autres salariées de la société </w:t>
      </w:r>
      <w:proofErr w:type="spellStart"/>
      <w:r w:rsidRPr="00D31F7D">
        <w:rPr>
          <w:rFonts w:ascii="Helvetica" w:hAnsi="Helvetica" w:cs="Times New Roman"/>
          <w:color w:val="000000"/>
          <w:sz w:val="20"/>
          <w:szCs w:val="20"/>
          <w:lang w:eastAsia="en-US"/>
        </w:rPr>
        <w:t>Vaubadis</w:t>
      </w:r>
      <w:proofErr w:type="spellEnd"/>
      <w:r w:rsidRPr="00D31F7D">
        <w:rPr>
          <w:rFonts w:ascii="Helvetica" w:hAnsi="Helvetica" w:cs="Times New Roman"/>
          <w:color w:val="000000"/>
          <w:sz w:val="20"/>
          <w:szCs w:val="20"/>
          <w:lang w:eastAsia="en-US"/>
        </w:rPr>
        <w:t>, des propos relatifs à leur entreprise et leur hiérarchie, en dehors du temps et du lieu de travail et en usant de moyens techniques dont il n’est pas allégué qu’ils auraient été mis à leur disposition par l’employeur.</w:t>
      </w:r>
    </w:p>
    <w:p w14:paraId="09362AC5" w14:textId="77777777" w:rsidR="00D31F7D" w:rsidRPr="00D31F7D" w:rsidRDefault="00D31F7D" w:rsidP="00D31F7D">
      <w:pPr>
        <w:shd w:val="clear" w:color="auto" w:fill="FFFFFF"/>
        <w:spacing w:after="0" w:line="300" w:lineRule="atLeast"/>
        <w:ind w:right="301"/>
        <w:jc w:val="both"/>
        <w:rPr>
          <w:rFonts w:ascii="Helvetica" w:hAnsi="Helvetica" w:cs="Times New Roman"/>
          <w:color w:val="000000"/>
          <w:sz w:val="20"/>
          <w:szCs w:val="20"/>
          <w:lang w:eastAsia="en-US"/>
        </w:rPr>
      </w:pPr>
    </w:p>
    <w:p w14:paraId="7C14ABA3" w14:textId="2C695D88" w:rsidR="00D31F7D" w:rsidRPr="00D31F7D" w:rsidRDefault="00D31F7D" w:rsidP="00D31F7D">
      <w:pPr>
        <w:shd w:val="clear" w:color="auto" w:fill="FFFFFF"/>
        <w:spacing w:after="0" w:line="300" w:lineRule="atLeast"/>
        <w:ind w:right="301"/>
        <w:jc w:val="both"/>
        <w:rPr>
          <w:rFonts w:ascii="Helvetica" w:hAnsi="Helvetica" w:cs="Times New Roman"/>
          <w:color w:val="000000"/>
          <w:sz w:val="20"/>
          <w:szCs w:val="20"/>
          <w:lang w:eastAsia="en-US"/>
        </w:rPr>
      </w:pPr>
      <w:r w:rsidRPr="00D31F7D">
        <w:rPr>
          <w:rFonts w:ascii="Helvetica" w:hAnsi="Helvetica" w:cs="Times New Roman"/>
          <w:color w:val="000000"/>
          <w:sz w:val="20"/>
          <w:szCs w:val="20"/>
          <w:lang w:eastAsia="en-US"/>
        </w:rPr>
        <w:t>Mlle E. a invité ces collègues à “cracher (leur) haine sur certaine pouf de Leclerc et contre Leclerc tout court”, et a aussitôt exprimé elle-même s</w:t>
      </w:r>
      <w:r>
        <w:rPr>
          <w:rFonts w:ascii="Helvetica" w:hAnsi="Helvetica" w:cs="Times New Roman"/>
          <w:color w:val="000000"/>
          <w:sz w:val="20"/>
          <w:szCs w:val="20"/>
          <w:lang w:eastAsia="en-US"/>
        </w:rPr>
        <w:t xml:space="preserve">a lassitude </w:t>
      </w:r>
      <w:proofErr w:type="gramStart"/>
      <w:r>
        <w:rPr>
          <w:rFonts w:ascii="Helvetica" w:hAnsi="Helvetica" w:cs="Times New Roman"/>
          <w:color w:val="000000"/>
          <w:sz w:val="20"/>
          <w:szCs w:val="20"/>
          <w:lang w:eastAsia="en-US"/>
        </w:rPr>
        <w:t>“des réflexion</w:t>
      </w:r>
      <w:proofErr w:type="gramEnd"/>
      <w:r>
        <w:rPr>
          <w:rFonts w:ascii="Helvetica" w:hAnsi="Helvetica" w:cs="Times New Roman"/>
          <w:color w:val="000000"/>
          <w:sz w:val="20"/>
          <w:szCs w:val="20"/>
          <w:lang w:eastAsia="en-US"/>
        </w:rPr>
        <w:t xml:space="preserve"> de bâ</w:t>
      </w:r>
      <w:r w:rsidRPr="00D31F7D">
        <w:rPr>
          <w:rFonts w:ascii="Helvetica" w:hAnsi="Helvetica" w:cs="Times New Roman"/>
          <w:color w:val="000000"/>
          <w:sz w:val="20"/>
          <w:szCs w:val="20"/>
          <w:lang w:eastAsia="en-US"/>
        </w:rPr>
        <w:t xml:space="preserve">tards”, “que son contrat ne soit pas respecté”, “des </w:t>
      </w:r>
      <w:proofErr w:type="spellStart"/>
      <w:r w:rsidRPr="00D31F7D">
        <w:rPr>
          <w:rFonts w:ascii="Helvetica" w:hAnsi="Helvetica" w:cs="Times New Roman"/>
          <w:color w:val="000000"/>
          <w:sz w:val="20"/>
          <w:szCs w:val="20"/>
          <w:lang w:eastAsia="en-US"/>
        </w:rPr>
        <w:t>piapias</w:t>
      </w:r>
      <w:proofErr w:type="spellEnd"/>
      <w:r w:rsidRPr="00D31F7D">
        <w:rPr>
          <w:rFonts w:ascii="Helvetica" w:hAnsi="Helvetica" w:cs="Times New Roman"/>
          <w:color w:val="000000"/>
          <w:sz w:val="20"/>
          <w:szCs w:val="20"/>
          <w:lang w:eastAsia="en-US"/>
        </w:rPr>
        <w:t xml:space="preserve"> d’enfants de certaines grosses connes, </w:t>
      </w:r>
      <w:r w:rsidRPr="00D31F7D">
        <w:rPr>
          <w:rFonts w:ascii="Helvetica" w:hAnsi="Helvetica" w:cs="Times New Roman"/>
          <w:color w:val="000000"/>
          <w:sz w:val="20"/>
          <w:szCs w:val="20"/>
          <w:lang w:eastAsia="en-US"/>
        </w:rPr>
        <w:lastRenderedPageBreak/>
        <w:t xml:space="preserve">de nos horaires à la con”, “qu’ils virent tout le monde”, “des responsables qui savent pas rester à leur poste trois malheureuses heures alors que nous c’est des journées entières”, </w:t>
      </w:r>
      <w:r w:rsidR="00734B7D">
        <w:rPr>
          <w:rFonts w:ascii="Helvetica" w:hAnsi="Helvetica" w:cs="Times New Roman"/>
          <w:color w:val="000000"/>
          <w:sz w:val="20"/>
          <w:szCs w:val="20"/>
          <w:lang w:eastAsia="en-US"/>
        </w:rPr>
        <w:t>[…]</w:t>
      </w:r>
      <w:r w:rsidRPr="00D31F7D">
        <w:rPr>
          <w:rFonts w:ascii="Helvetica" w:hAnsi="Helvetica" w:cs="Times New Roman"/>
          <w:color w:val="000000"/>
          <w:sz w:val="20"/>
          <w:szCs w:val="20"/>
          <w:lang w:eastAsia="en-US"/>
        </w:rPr>
        <w:t>.</w:t>
      </w:r>
    </w:p>
    <w:p w14:paraId="7E138335" w14:textId="77777777" w:rsidR="00D31F7D" w:rsidRPr="00D31F7D" w:rsidRDefault="00D31F7D" w:rsidP="00D31F7D">
      <w:pPr>
        <w:shd w:val="clear" w:color="auto" w:fill="FFFFFF"/>
        <w:spacing w:after="0" w:line="300" w:lineRule="atLeast"/>
        <w:ind w:right="301"/>
        <w:jc w:val="both"/>
        <w:rPr>
          <w:rFonts w:ascii="Helvetica" w:hAnsi="Helvetica" w:cs="Times New Roman"/>
          <w:color w:val="000000"/>
          <w:sz w:val="20"/>
          <w:szCs w:val="20"/>
          <w:lang w:eastAsia="en-US"/>
        </w:rPr>
      </w:pPr>
    </w:p>
    <w:p w14:paraId="400994F6" w14:textId="77777777" w:rsidR="00D31F7D" w:rsidRPr="00D31F7D" w:rsidRDefault="00D31F7D" w:rsidP="00D31F7D">
      <w:pPr>
        <w:shd w:val="clear" w:color="auto" w:fill="FFFFFF"/>
        <w:spacing w:after="0" w:line="300" w:lineRule="atLeast"/>
        <w:ind w:right="301"/>
        <w:jc w:val="both"/>
        <w:rPr>
          <w:rFonts w:ascii="Helvetica" w:hAnsi="Helvetica" w:cs="Times New Roman"/>
          <w:color w:val="000000"/>
          <w:sz w:val="20"/>
          <w:szCs w:val="20"/>
          <w:lang w:eastAsia="en-US"/>
        </w:rPr>
      </w:pPr>
      <w:r w:rsidRPr="00D31F7D">
        <w:rPr>
          <w:rFonts w:ascii="Helvetica" w:hAnsi="Helvetica" w:cs="Times New Roman"/>
          <w:color w:val="000000"/>
          <w:sz w:val="20"/>
          <w:szCs w:val="20"/>
          <w:lang w:eastAsia="en-US"/>
        </w:rPr>
        <w:t>L’employeur ayant licencié Mlle E. en invoquant une faute grave, c’est sur lui que pèse la charge de la preuve.</w:t>
      </w:r>
    </w:p>
    <w:p w14:paraId="4D9D8413" w14:textId="77777777" w:rsidR="00D31F7D" w:rsidRPr="00D31F7D" w:rsidRDefault="00D31F7D" w:rsidP="00D31F7D">
      <w:pPr>
        <w:shd w:val="clear" w:color="auto" w:fill="FFFFFF"/>
        <w:spacing w:after="0" w:line="300" w:lineRule="atLeast"/>
        <w:ind w:right="301"/>
        <w:jc w:val="both"/>
        <w:rPr>
          <w:rFonts w:ascii="Helvetica" w:hAnsi="Helvetica" w:cs="Times New Roman"/>
          <w:color w:val="000000"/>
          <w:sz w:val="20"/>
          <w:szCs w:val="20"/>
          <w:lang w:eastAsia="en-US"/>
        </w:rPr>
      </w:pPr>
    </w:p>
    <w:p w14:paraId="4AA467E0" w14:textId="77777777" w:rsidR="00D31F7D" w:rsidRPr="00D31F7D" w:rsidRDefault="00D31F7D" w:rsidP="00D31F7D">
      <w:pPr>
        <w:shd w:val="clear" w:color="auto" w:fill="FFFFFF"/>
        <w:spacing w:after="0" w:line="300" w:lineRule="atLeast"/>
        <w:ind w:right="301"/>
        <w:jc w:val="both"/>
        <w:rPr>
          <w:rFonts w:ascii="Helvetica" w:hAnsi="Helvetica" w:cs="Times New Roman"/>
          <w:color w:val="000000"/>
          <w:sz w:val="20"/>
          <w:szCs w:val="20"/>
          <w:lang w:eastAsia="en-US"/>
        </w:rPr>
      </w:pPr>
      <w:r w:rsidRPr="00D31F7D">
        <w:rPr>
          <w:rFonts w:ascii="Helvetica" w:hAnsi="Helvetica" w:cs="Times New Roman"/>
          <w:color w:val="000000"/>
          <w:sz w:val="20"/>
          <w:szCs w:val="20"/>
          <w:lang w:eastAsia="en-US"/>
        </w:rPr>
        <w:t>Or, contrairement à ce qu’il soutient, il ne peut être affirmé de manière absolue que la jurisprudence actuelle nie à Facebook le caractère d’espace privé, alors que ce réseau peut constituer soit un espace privé, soit un espace public, en fonction des paramétrages effectués par son utilisateur.</w:t>
      </w:r>
    </w:p>
    <w:p w14:paraId="2EE099DB" w14:textId="77777777" w:rsidR="00D31F7D" w:rsidRPr="00D31F7D" w:rsidRDefault="00D31F7D" w:rsidP="00D31F7D">
      <w:pPr>
        <w:shd w:val="clear" w:color="auto" w:fill="FFFFFF"/>
        <w:spacing w:after="0" w:line="300" w:lineRule="atLeast"/>
        <w:ind w:right="301"/>
        <w:jc w:val="both"/>
        <w:rPr>
          <w:rFonts w:ascii="Helvetica" w:hAnsi="Helvetica" w:cs="Times New Roman"/>
          <w:color w:val="000000"/>
          <w:sz w:val="20"/>
          <w:szCs w:val="20"/>
          <w:lang w:eastAsia="en-US"/>
        </w:rPr>
      </w:pPr>
    </w:p>
    <w:p w14:paraId="2031D34B" w14:textId="77777777" w:rsidR="00D31F7D" w:rsidRPr="00D31F7D" w:rsidRDefault="00D31F7D" w:rsidP="00D31F7D">
      <w:pPr>
        <w:shd w:val="clear" w:color="auto" w:fill="FFFFFF"/>
        <w:spacing w:after="0" w:line="300" w:lineRule="atLeast"/>
        <w:ind w:right="301"/>
        <w:jc w:val="both"/>
        <w:rPr>
          <w:rFonts w:ascii="Helvetica" w:hAnsi="Helvetica" w:cs="Times New Roman"/>
          <w:color w:val="000000"/>
          <w:sz w:val="20"/>
          <w:szCs w:val="20"/>
          <w:lang w:eastAsia="en-US"/>
        </w:rPr>
      </w:pPr>
      <w:r w:rsidRPr="00D31F7D">
        <w:rPr>
          <w:rFonts w:ascii="Helvetica" w:hAnsi="Helvetica" w:cs="Times New Roman"/>
          <w:color w:val="000000"/>
          <w:sz w:val="20"/>
          <w:szCs w:val="20"/>
          <w:lang w:eastAsia="en-US"/>
        </w:rPr>
        <w:t>A cet égard, aucun élément ne permet de dire que le compte Facebook tel que paramétré par Mlle E. ou par les autres personnes ayant participé aux échanges autorisait le partage avec les “amis” de ses “amis” ou tout autre forme partage à des personnes indéterminées, de nature à faire perdre aux échanges litigieux leur caractère de correspondance privée.</w:t>
      </w:r>
    </w:p>
    <w:p w14:paraId="797B2EF0" w14:textId="77777777" w:rsidR="00D31F7D" w:rsidRPr="00D31F7D" w:rsidRDefault="00D31F7D" w:rsidP="00D31F7D">
      <w:pPr>
        <w:shd w:val="clear" w:color="auto" w:fill="FFFFFF"/>
        <w:spacing w:after="0" w:line="300" w:lineRule="atLeast"/>
        <w:ind w:right="301"/>
        <w:jc w:val="both"/>
        <w:rPr>
          <w:rFonts w:ascii="Helvetica" w:hAnsi="Helvetica" w:cs="Times New Roman"/>
          <w:color w:val="000000"/>
          <w:sz w:val="20"/>
          <w:szCs w:val="20"/>
          <w:lang w:eastAsia="en-US"/>
        </w:rPr>
      </w:pPr>
    </w:p>
    <w:p w14:paraId="3283B2B2" w14:textId="77777777" w:rsidR="00D31F7D" w:rsidRPr="00D31F7D" w:rsidRDefault="00D31F7D" w:rsidP="00D31F7D">
      <w:pPr>
        <w:shd w:val="clear" w:color="auto" w:fill="FFFFFF"/>
        <w:spacing w:after="0" w:line="300" w:lineRule="atLeast"/>
        <w:ind w:right="301"/>
        <w:jc w:val="both"/>
        <w:rPr>
          <w:rFonts w:ascii="Helvetica" w:hAnsi="Helvetica" w:cs="Times New Roman"/>
          <w:color w:val="000000"/>
          <w:sz w:val="20"/>
          <w:szCs w:val="20"/>
          <w:lang w:eastAsia="en-US"/>
        </w:rPr>
      </w:pPr>
      <w:r w:rsidRPr="00D31F7D">
        <w:rPr>
          <w:rFonts w:ascii="Helvetica" w:hAnsi="Helvetica" w:cs="Times New Roman"/>
          <w:color w:val="000000"/>
          <w:sz w:val="20"/>
          <w:szCs w:val="20"/>
          <w:lang w:eastAsia="en-US"/>
        </w:rPr>
        <w:t>L’existence d’un tel paramétrage ne résulte ni des mentions figurant sur la copie de la page Facebook litigieuse, ni de la seule circonstance que cinq autres salariées ont participé aux échanges. Elle ne peut davantage être déduite de la manière dont l’employeur a pris connaissance des propos échangés, ce dernier n’ayant pas précisé les conditions dans lesquelles il s’en était procuré la reproduction, de telle sorte qu’il ne peut être exclu qu’elle provienne de l’une des personnes ayant seules participé aux échanges.</w:t>
      </w:r>
    </w:p>
    <w:p w14:paraId="216B98F9" w14:textId="77777777" w:rsidR="0081092A" w:rsidRDefault="0081092A" w:rsidP="00D31F7D">
      <w:pPr>
        <w:shd w:val="clear" w:color="auto" w:fill="FFFFFF"/>
        <w:spacing w:after="0" w:line="300" w:lineRule="atLeast"/>
        <w:ind w:right="301"/>
        <w:jc w:val="both"/>
        <w:rPr>
          <w:rFonts w:ascii="Helvetica" w:hAnsi="Helvetica" w:cs="Times New Roman"/>
          <w:color w:val="000000"/>
          <w:sz w:val="20"/>
          <w:szCs w:val="20"/>
          <w:lang w:eastAsia="en-US"/>
        </w:rPr>
      </w:pPr>
    </w:p>
    <w:p w14:paraId="016B3753" w14:textId="77777777" w:rsidR="00D31F7D" w:rsidRPr="00D31F7D" w:rsidRDefault="00D31F7D" w:rsidP="00D31F7D">
      <w:pPr>
        <w:shd w:val="clear" w:color="auto" w:fill="FFFFFF"/>
        <w:spacing w:after="0" w:line="300" w:lineRule="atLeast"/>
        <w:ind w:right="301"/>
        <w:jc w:val="both"/>
        <w:rPr>
          <w:rFonts w:ascii="Helvetica" w:hAnsi="Helvetica" w:cs="Times New Roman"/>
          <w:color w:val="000000"/>
          <w:sz w:val="20"/>
          <w:szCs w:val="20"/>
          <w:lang w:eastAsia="en-US"/>
        </w:rPr>
      </w:pPr>
      <w:r w:rsidRPr="00D31F7D">
        <w:rPr>
          <w:rFonts w:ascii="Helvetica" w:hAnsi="Helvetica" w:cs="Times New Roman"/>
          <w:color w:val="000000"/>
          <w:sz w:val="20"/>
          <w:szCs w:val="20"/>
          <w:lang w:eastAsia="en-US"/>
        </w:rPr>
        <w:t>Le jugement sera donc infirmé et le licenciement déclaré sans cause réelle et sérieuse.</w:t>
      </w:r>
    </w:p>
    <w:p w14:paraId="3C2083E0" w14:textId="77777777" w:rsidR="00D31F7D" w:rsidRDefault="00D31F7D" w:rsidP="00716236">
      <w:pPr>
        <w:rPr>
          <w:b/>
        </w:rPr>
      </w:pPr>
    </w:p>
    <w:p w14:paraId="701E644B" w14:textId="7241929F" w:rsidR="00D52018" w:rsidRDefault="00D52018" w:rsidP="005D0B56">
      <w:pPr>
        <w:jc w:val="both"/>
        <w:rPr>
          <w:b/>
        </w:rPr>
      </w:pPr>
      <w:r>
        <w:rPr>
          <w:b/>
        </w:rPr>
        <w:t xml:space="preserve">Que vous inspirent ces deux décisions judiciaires sur les propos échangés sur Facebook ? </w:t>
      </w:r>
      <w:r w:rsidR="007C33F9">
        <w:rPr>
          <w:b/>
        </w:rPr>
        <w:t xml:space="preserve"> Facebook doit-il être considéré comme un espace public, ou privé ?</w:t>
      </w:r>
    </w:p>
    <w:p w14:paraId="0E1D0041" w14:textId="69602063" w:rsidR="00B40B64" w:rsidRDefault="00B40B64" w:rsidP="00716236">
      <w:pPr>
        <w:rPr>
          <w:b/>
        </w:rPr>
      </w:pPr>
    </w:p>
    <w:p w14:paraId="27C75367" w14:textId="69073B16" w:rsidR="00B40B64" w:rsidRPr="00B40B64" w:rsidRDefault="00B40B64" w:rsidP="00B40B64">
      <w:pPr>
        <w:rPr>
          <w:sz w:val="22"/>
        </w:rPr>
      </w:pPr>
      <w:r>
        <w:rPr>
          <w:sz w:val="22"/>
        </w:rPr>
        <w:t xml:space="preserve">En principe et la vue de la </w:t>
      </w:r>
      <w:r w:rsidR="007154F6">
        <w:rPr>
          <w:sz w:val="22"/>
        </w:rPr>
        <w:t>jurisprudence</w:t>
      </w:r>
      <w:r>
        <w:rPr>
          <w:sz w:val="22"/>
        </w:rPr>
        <w:t xml:space="preserve"> </w:t>
      </w:r>
      <w:r w:rsidR="007154F6">
        <w:rPr>
          <w:sz w:val="22"/>
        </w:rPr>
        <w:t>Facebook</w:t>
      </w:r>
      <w:r>
        <w:rPr>
          <w:sz w:val="22"/>
        </w:rPr>
        <w:t xml:space="preserve"> </w:t>
      </w:r>
      <w:r w:rsidR="007154F6">
        <w:rPr>
          <w:sz w:val="22"/>
        </w:rPr>
        <w:t>relève</w:t>
      </w:r>
      <w:r>
        <w:rPr>
          <w:sz w:val="22"/>
        </w:rPr>
        <w:t xml:space="preserve"> </w:t>
      </w:r>
      <w:r w:rsidR="007154F6">
        <w:rPr>
          <w:sz w:val="22"/>
        </w:rPr>
        <w:t>du caractère public</w:t>
      </w:r>
      <w:r>
        <w:rPr>
          <w:sz w:val="22"/>
        </w:rPr>
        <w:t xml:space="preserve">. Autrement dit un employeur peut utiliser des informations du réseau sociales pour pouvoir </w:t>
      </w:r>
      <w:r w:rsidR="007154F6">
        <w:rPr>
          <w:sz w:val="22"/>
        </w:rPr>
        <w:t>licencier</w:t>
      </w:r>
      <w:r>
        <w:rPr>
          <w:sz w:val="22"/>
        </w:rPr>
        <w:t xml:space="preserve"> son salarié. Cependant la jurisprudence pose une limite à ce caractère publique en effet le paramétrage de l’utilisateur peut entrainer une modification en </w:t>
      </w:r>
      <w:r w:rsidR="007154F6">
        <w:rPr>
          <w:sz w:val="22"/>
        </w:rPr>
        <w:t>caractère</w:t>
      </w:r>
      <w:r>
        <w:rPr>
          <w:sz w:val="22"/>
        </w:rPr>
        <w:t xml:space="preserve"> privée </w:t>
      </w:r>
      <w:r w:rsidR="007154F6">
        <w:rPr>
          <w:sz w:val="22"/>
        </w:rPr>
        <w:t>et en conséquence être protégé par le respect et le doit à la vie privée.</w:t>
      </w:r>
    </w:p>
    <w:p w14:paraId="310B3AC7" w14:textId="1000055B" w:rsidR="00B40B64" w:rsidRDefault="00B40B64" w:rsidP="00B40B64"/>
    <w:p w14:paraId="6BDA359E" w14:textId="77777777" w:rsidR="00962717" w:rsidRPr="00B40B64" w:rsidRDefault="00962717" w:rsidP="00B40B64">
      <w:pPr>
        <w:sectPr w:rsidR="00962717" w:rsidRPr="00B40B64" w:rsidSect="007166E7">
          <w:pgSz w:w="11900" w:h="16840"/>
          <w:pgMar w:top="1440" w:right="1800" w:bottom="1440" w:left="1800" w:header="708" w:footer="708" w:gutter="0"/>
          <w:cols w:space="708"/>
        </w:sectPr>
      </w:pPr>
    </w:p>
    <w:p w14:paraId="7A59363B" w14:textId="57BB5789" w:rsidR="00962717" w:rsidRDefault="00361820" w:rsidP="00361820">
      <w:pPr>
        <w:pBdr>
          <w:top w:val="single" w:sz="4" w:space="1" w:color="auto"/>
          <w:left w:val="single" w:sz="4" w:space="4" w:color="auto"/>
          <w:bottom w:val="single" w:sz="4" w:space="1" w:color="auto"/>
          <w:right w:val="single" w:sz="4" w:space="4" w:color="auto"/>
        </w:pBdr>
        <w:shd w:val="clear" w:color="auto" w:fill="D9D9D9"/>
        <w:tabs>
          <w:tab w:val="left" w:pos="7266"/>
        </w:tabs>
        <w:rPr>
          <w:b/>
        </w:rPr>
      </w:pPr>
      <w:r>
        <w:rPr>
          <w:b/>
        </w:rPr>
        <w:lastRenderedPageBreak/>
        <w:t>V – LE RECOURS A LA CHARTE INFORMATIQUE</w:t>
      </w:r>
    </w:p>
    <w:p w14:paraId="4919F81D" w14:textId="40DD850C" w:rsidR="00962717" w:rsidRDefault="00962717" w:rsidP="00962717">
      <w:pPr>
        <w:ind w:left="-426"/>
      </w:pPr>
      <w:r>
        <w:rPr>
          <w:noProof/>
          <w:lang w:eastAsia="fr-FR"/>
        </w:rPr>
        <w:drawing>
          <wp:inline distT="0" distB="0" distL="0" distR="0" wp14:anchorId="11E17D62" wp14:editId="5C4C42D1">
            <wp:extent cx="6072068" cy="2870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72563" cy="2870434"/>
                    </a:xfrm>
                    <a:prstGeom prst="rect">
                      <a:avLst/>
                    </a:prstGeom>
                    <a:noFill/>
                    <a:ln>
                      <a:noFill/>
                    </a:ln>
                  </pic:spPr>
                </pic:pic>
              </a:graphicData>
            </a:graphic>
          </wp:inline>
        </w:drawing>
      </w:r>
    </w:p>
    <w:p w14:paraId="169E3DEC" w14:textId="7BDA8BF3" w:rsidR="00962717" w:rsidRDefault="00962717" w:rsidP="00962717">
      <w:pPr>
        <w:ind w:hanging="284"/>
      </w:pPr>
      <w:r>
        <w:rPr>
          <w:noProof/>
          <w:lang w:eastAsia="fr-FR"/>
        </w:rPr>
        <w:drawing>
          <wp:inline distT="0" distB="0" distL="0" distR="0" wp14:anchorId="75FDB309" wp14:editId="451E4CE4">
            <wp:extent cx="5955685" cy="420032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56380" cy="4200814"/>
                    </a:xfrm>
                    <a:prstGeom prst="rect">
                      <a:avLst/>
                    </a:prstGeom>
                    <a:noFill/>
                    <a:ln>
                      <a:noFill/>
                    </a:ln>
                  </pic:spPr>
                </pic:pic>
              </a:graphicData>
            </a:graphic>
          </wp:inline>
        </w:drawing>
      </w:r>
    </w:p>
    <w:p w14:paraId="0A37E211" w14:textId="5C49230B" w:rsidR="00361820" w:rsidRDefault="00962717" w:rsidP="005D0B56">
      <w:pPr>
        <w:jc w:val="both"/>
        <w:rPr>
          <w:b/>
        </w:rPr>
      </w:pPr>
      <w:r w:rsidRPr="00801664">
        <w:rPr>
          <w:b/>
        </w:rPr>
        <w:t>A quelle(s) condition(s) l’employeur est-il en droit de sanctionner un</w:t>
      </w:r>
      <w:r w:rsidR="005D0B56">
        <w:rPr>
          <w:b/>
        </w:rPr>
        <w:t xml:space="preserve"> salarié s</w:t>
      </w:r>
      <w:r w:rsidRPr="00801664">
        <w:rPr>
          <w:b/>
        </w:rPr>
        <w:t>ur le fondement de la charte informatique de l’entreprise ?</w:t>
      </w:r>
    </w:p>
    <w:p w14:paraId="7CD23F99" w14:textId="6788EE7D" w:rsidR="00A23E2D" w:rsidRDefault="00A23E2D" w:rsidP="005D0B56">
      <w:pPr>
        <w:jc w:val="both"/>
      </w:pPr>
      <w:r>
        <w:t>En cas de non-respect des règles édictés par la charte,</w:t>
      </w:r>
      <w:r w:rsidR="00B10A48">
        <w:t xml:space="preserve"> des contraintes</w:t>
      </w:r>
      <w:r>
        <w:t xml:space="preserve"> </w:t>
      </w:r>
      <w:r w:rsidR="00B10A48">
        <w:t xml:space="preserve">de l’entreprise </w:t>
      </w:r>
      <w:r>
        <w:t xml:space="preserve">ou un mauvais comportement </w:t>
      </w:r>
      <w:r w:rsidR="00A75592">
        <w:t xml:space="preserve">l’employeur </w:t>
      </w:r>
      <w:r>
        <w:t xml:space="preserve">peut </w:t>
      </w:r>
      <w:r w:rsidR="00F93922">
        <w:t>sanctionner</w:t>
      </w:r>
      <w:r>
        <w:t xml:space="preserve"> un salarié</w:t>
      </w:r>
      <w:r w:rsidR="00B10A48">
        <w:t>.</w:t>
      </w:r>
    </w:p>
    <w:p w14:paraId="12611413" w14:textId="556BBE99" w:rsidR="007154F6" w:rsidRDefault="007154F6" w:rsidP="005D0B56">
      <w:pPr>
        <w:jc w:val="both"/>
      </w:pPr>
    </w:p>
    <w:p w14:paraId="217BD4C4" w14:textId="19CC8708" w:rsidR="007154F6" w:rsidRPr="00A23E2D" w:rsidRDefault="007154F6" w:rsidP="005D0B56">
      <w:pPr>
        <w:jc w:val="both"/>
      </w:pPr>
      <w:r>
        <w:t>Pour que la charte informatique soit valide il convient dans n’informer le salarié lors de sa mise en place ou lors de son embauche. L’employeur doit informer son salarié de la mise en place de la charte info. Généralement la mise en place de la charte informatique résulte d’un accord « négocié » entre l’employeur et ses salariés. La charte informatique doit poser un cadre préalable au contrainte qui seront posé par</w:t>
      </w:r>
      <w:r w:rsidR="00F93922">
        <w:t xml:space="preserve"> </w:t>
      </w:r>
      <w:r>
        <w:t>l</w:t>
      </w:r>
      <w:r w:rsidR="00F93922">
        <w:t>’</w:t>
      </w:r>
      <w:r>
        <w:t>employeur, et qu’au-delà que ce qui n’est pas prévu contractuellement l’employeur pourra se voir refuse un licenciement pour faute grave pour mauvaise utilisation de la charte informatique.</w:t>
      </w:r>
      <w:bookmarkStart w:id="0" w:name="_GoBack"/>
      <w:bookmarkEnd w:id="0"/>
    </w:p>
    <w:sectPr w:rsidR="007154F6" w:rsidRPr="00A23E2D" w:rsidSect="007166E7">
      <w:pgSz w:w="11900" w:h="16840"/>
      <w:pgMar w:top="1440" w:right="1800" w:bottom="1440" w:left="1800"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D62C22" w14:textId="77777777" w:rsidR="009F0AC3" w:rsidRDefault="009F0AC3" w:rsidP="00E91A4A">
      <w:pPr>
        <w:spacing w:after="0"/>
      </w:pPr>
      <w:r>
        <w:separator/>
      </w:r>
    </w:p>
  </w:endnote>
  <w:endnote w:type="continuationSeparator" w:id="0">
    <w:p w14:paraId="2840C9F3" w14:textId="77777777" w:rsidR="009F0AC3" w:rsidRDefault="009F0AC3" w:rsidP="00E91A4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9B1558" w14:textId="77777777" w:rsidR="00B40B64" w:rsidRDefault="00B40B64" w:rsidP="000562B2">
    <w:pPr>
      <w:pStyle w:val="Pieddepage"/>
      <w:framePr w:wrap="around"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end"/>
    </w:r>
  </w:p>
  <w:p w14:paraId="3D8B4321" w14:textId="77777777" w:rsidR="00B40B64" w:rsidRDefault="00B40B64">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7E253F" w14:textId="7B78513C" w:rsidR="00B40B64" w:rsidRDefault="00B40B64" w:rsidP="000562B2">
    <w:pPr>
      <w:pStyle w:val="Pieddepage"/>
      <w:framePr w:wrap="around"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separate"/>
    </w:r>
    <w:r w:rsidR="007154F6">
      <w:rPr>
        <w:rStyle w:val="Numrodepage"/>
        <w:noProof/>
      </w:rPr>
      <w:t>15</w:t>
    </w:r>
    <w:r>
      <w:rPr>
        <w:rStyle w:val="Numrodepage"/>
      </w:rPr>
      <w:fldChar w:fldCharType="end"/>
    </w:r>
  </w:p>
  <w:p w14:paraId="2102F503" w14:textId="77777777" w:rsidR="00B40B64" w:rsidRDefault="00B40B6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1C6811" w14:textId="77777777" w:rsidR="009F0AC3" w:rsidRDefault="009F0AC3" w:rsidP="00E91A4A">
      <w:pPr>
        <w:spacing w:after="0"/>
      </w:pPr>
      <w:r>
        <w:separator/>
      </w:r>
    </w:p>
  </w:footnote>
  <w:footnote w:type="continuationSeparator" w:id="0">
    <w:p w14:paraId="6AE61170" w14:textId="77777777" w:rsidR="009F0AC3" w:rsidRDefault="009F0AC3" w:rsidP="00E91A4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3E2E5D" w14:textId="39B72B77" w:rsidR="00B40B64" w:rsidRDefault="00B40B64" w:rsidP="00E91A4A">
    <w:pPr>
      <w:pStyle w:val="En-tte"/>
      <w:jc w:val="right"/>
    </w:pPr>
    <w:r>
      <w:t>SIO 2 – ANALYSE JURIDIQUE</w:t>
    </w:r>
  </w:p>
  <w:p w14:paraId="398566C0" w14:textId="6EF0ACCC" w:rsidR="00B40B64" w:rsidRDefault="00B40B64" w:rsidP="00E91A4A">
    <w:pPr>
      <w:pStyle w:val="En-tte"/>
      <w:jc w:val="right"/>
    </w:pPr>
    <w:r>
      <w:t>Fiche de séance N°5.2.2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8637E"/>
    <w:multiLevelType w:val="hybridMultilevel"/>
    <w:tmpl w:val="2CDC3CF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B1160C"/>
    <w:multiLevelType w:val="multilevel"/>
    <w:tmpl w:val="E3083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162D82"/>
    <w:multiLevelType w:val="hybridMultilevel"/>
    <w:tmpl w:val="2F7AD62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55C24D6"/>
    <w:multiLevelType w:val="hybridMultilevel"/>
    <w:tmpl w:val="CC0C7C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EE2B7C"/>
    <w:multiLevelType w:val="hybridMultilevel"/>
    <w:tmpl w:val="6FEAC7E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693571"/>
    <w:multiLevelType w:val="hybridMultilevel"/>
    <w:tmpl w:val="C8D8797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247B60"/>
    <w:multiLevelType w:val="multilevel"/>
    <w:tmpl w:val="D338BCEA"/>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7" w15:restartNumberingAfterBreak="0">
    <w:nsid w:val="42143689"/>
    <w:multiLevelType w:val="hybridMultilevel"/>
    <w:tmpl w:val="52945F0E"/>
    <w:lvl w:ilvl="0" w:tplc="8F84399A">
      <w:start w:val="3"/>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3530053"/>
    <w:multiLevelType w:val="hybridMultilevel"/>
    <w:tmpl w:val="C85C2CE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67078B8"/>
    <w:multiLevelType w:val="hybridMultilevel"/>
    <w:tmpl w:val="3E40A46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547731E0"/>
    <w:multiLevelType w:val="hybridMultilevel"/>
    <w:tmpl w:val="53E4D6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B330853"/>
    <w:multiLevelType w:val="hybridMultilevel"/>
    <w:tmpl w:val="259295C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36E3745"/>
    <w:multiLevelType w:val="hybridMultilevel"/>
    <w:tmpl w:val="E62228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D482188"/>
    <w:multiLevelType w:val="hybridMultilevel"/>
    <w:tmpl w:val="197AA1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33F130E"/>
    <w:multiLevelType w:val="hybridMultilevel"/>
    <w:tmpl w:val="74601DC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60A2E6E"/>
    <w:multiLevelType w:val="hybridMultilevel"/>
    <w:tmpl w:val="E80A684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923064"/>
    <w:multiLevelType w:val="hybridMultilevel"/>
    <w:tmpl w:val="A27883CA"/>
    <w:lvl w:ilvl="0" w:tplc="BD4CA572">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7E6C4E2F"/>
    <w:multiLevelType w:val="hybridMultilevel"/>
    <w:tmpl w:val="6A7ED4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1"/>
  </w:num>
  <w:num w:numId="3">
    <w:abstractNumId w:val="9"/>
  </w:num>
  <w:num w:numId="4">
    <w:abstractNumId w:val="2"/>
  </w:num>
  <w:num w:numId="5">
    <w:abstractNumId w:val="14"/>
  </w:num>
  <w:num w:numId="6">
    <w:abstractNumId w:val="5"/>
  </w:num>
  <w:num w:numId="7">
    <w:abstractNumId w:val="0"/>
  </w:num>
  <w:num w:numId="8">
    <w:abstractNumId w:val="1"/>
  </w:num>
  <w:num w:numId="9">
    <w:abstractNumId w:val="6"/>
  </w:num>
  <w:num w:numId="10">
    <w:abstractNumId w:val="15"/>
  </w:num>
  <w:num w:numId="11">
    <w:abstractNumId w:val="17"/>
  </w:num>
  <w:num w:numId="12">
    <w:abstractNumId w:val="7"/>
  </w:num>
  <w:num w:numId="13">
    <w:abstractNumId w:val="13"/>
  </w:num>
  <w:num w:numId="14">
    <w:abstractNumId w:val="4"/>
  </w:num>
  <w:num w:numId="15">
    <w:abstractNumId w:val="8"/>
  </w:num>
  <w:num w:numId="16">
    <w:abstractNumId w:val="10"/>
  </w:num>
  <w:num w:numId="17">
    <w:abstractNumId w:val="3"/>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proofState w:spelling="clean" w:grammar="clean"/>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1A4A"/>
    <w:rsid w:val="00004D35"/>
    <w:rsid w:val="00027E0E"/>
    <w:rsid w:val="000562B2"/>
    <w:rsid w:val="000831E2"/>
    <w:rsid w:val="000A20D4"/>
    <w:rsid w:val="00140E24"/>
    <w:rsid w:val="001550AC"/>
    <w:rsid w:val="00165C5B"/>
    <w:rsid w:val="00181EA3"/>
    <w:rsid w:val="0018337A"/>
    <w:rsid w:val="001C3113"/>
    <w:rsid w:val="001C6192"/>
    <w:rsid w:val="001D1257"/>
    <w:rsid w:val="001D5A77"/>
    <w:rsid w:val="001F0BF0"/>
    <w:rsid w:val="00203E6A"/>
    <w:rsid w:val="00212D6E"/>
    <w:rsid w:val="002224B7"/>
    <w:rsid w:val="00223806"/>
    <w:rsid w:val="00223A9F"/>
    <w:rsid w:val="00230B15"/>
    <w:rsid w:val="00235128"/>
    <w:rsid w:val="002400D4"/>
    <w:rsid w:val="0024023F"/>
    <w:rsid w:val="00244175"/>
    <w:rsid w:val="00281CD4"/>
    <w:rsid w:val="00287963"/>
    <w:rsid w:val="00290058"/>
    <w:rsid w:val="002B1660"/>
    <w:rsid w:val="002B6D80"/>
    <w:rsid w:val="002C01F0"/>
    <w:rsid w:val="002D2804"/>
    <w:rsid w:val="0030698A"/>
    <w:rsid w:val="00346C56"/>
    <w:rsid w:val="00361820"/>
    <w:rsid w:val="00367958"/>
    <w:rsid w:val="00371D64"/>
    <w:rsid w:val="0037500D"/>
    <w:rsid w:val="00390D2E"/>
    <w:rsid w:val="003A16FF"/>
    <w:rsid w:val="003A5326"/>
    <w:rsid w:val="003B4697"/>
    <w:rsid w:val="003D4DCF"/>
    <w:rsid w:val="003E503D"/>
    <w:rsid w:val="003F5B10"/>
    <w:rsid w:val="00413EE7"/>
    <w:rsid w:val="004168B9"/>
    <w:rsid w:val="0047211D"/>
    <w:rsid w:val="004722E7"/>
    <w:rsid w:val="0047299F"/>
    <w:rsid w:val="00485951"/>
    <w:rsid w:val="00493377"/>
    <w:rsid w:val="004B34B2"/>
    <w:rsid w:val="004D60A4"/>
    <w:rsid w:val="004D74AD"/>
    <w:rsid w:val="004E6AC4"/>
    <w:rsid w:val="004F4181"/>
    <w:rsid w:val="004F6168"/>
    <w:rsid w:val="00502DBF"/>
    <w:rsid w:val="00510CF1"/>
    <w:rsid w:val="00556840"/>
    <w:rsid w:val="00595B63"/>
    <w:rsid w:val="005B695F"/>
    <w:rsid w:val="005C0843"/>
    <w:rsid w:val="005D0B56"/>
    <w:rsid w:val="005D73CA"/>
    <w:rsid w:val="005F4C0E"/>
    <w:rsid w:val="006052CB"/>
    <w:rsid w:val="00621088"/>
    <w:rsid w:val="00635CD3"/>
    <w:rsid w:val="00664F39"/>
    <w:rsid w:val="00676DD5"/>
    <w:rsid w:val="00693F63"/>
    <w:rsid w:val="006D28C1"/>
    <w:rsid w:val="006F0F45"/>
    <w:rsid w:val="006F31FA"/>
    <w:rsid w:val="006F69AD"/>
    <w:rsid w:val="00702EB9"/>
    <w:rsid w:val="00706CCE"/>
    <w:rsid w:val="007154F6"/>
    <w:rsid w:val="007161FC"/>
    <w:rsid w:val="00716236"/>
    <w:rsid w:val="007166E7"/>
    <w:rsid w:val="0072073B"/>
    <w:rsid w:val="00734B7D"/>
    <w:rsid w:val="00743B39"/>
    <w:rsid w:val="00746853"/>
    <w:rsid w:val="00786112"/>
    <w:rsid w:val="007B38FD"/>
    <w:rsid w:val="007C33F9"/>
    <w:rsid w:val="007D6392"/>
    <w:rsid w:val="007F60FE"/>
    <w:rsid w:val="00801664"/>
    <w:rsid w:val="0081092A"/>
    <w:rsid w:val="00830B32"/>
    <w:rsid w:val="00836BD3"/>
    <w:rsid w:val="00856E7D"/>
    <w:rsid w:val="00863EA4"/>
    <w:rsid w:val="00876BD4"/>
    <w:rsid w:val="00887DBB"/>
    <w:rsid w:val="008C0514"/>
    <w:rsid w:val="008D112B"/>
    <w:rsid w:val="008D1B99"/>
    <w:rsid w:val="008F12F1"/>
    <w:rsid w:val="00904C15"/>
    <w:rsid w:val="009076ED"/>
    <w:rsid w:val="00932654"/>
    <w:rsid w:val="00933362"/>
    <w:rsid w:val="00936505"/>
    <w:rsid w:val="009428A7"/>
    <w:rsid w:val="009464C8"/>
    <w:rsid w:val="00952F2D"/>
    <w:rsid w:val="00961A78"/>
    <w:rsid w:val="00962717"/>
    <w:rsid w:val="009B25FF"/>
    <w:rsid w:val="009B7D2E"/>
    <w:rsid w:val="009E2270"/>
    <w:rsid w:val="009F0AC3"/>
    <w:rsid w:val="009F7DD1"/>
    <w:rsid w:val="00A23E2D"/>
    <w:rsid w:val="00A27B1C"/>
    <w:rsid w:val="00A43414"/>
    <w:rsid w:val="00A44868"/>
    <w:rsid w:val="00A57337"/>
    <w:rsid w:val="00A75592"/>
    <w:rsid w:val="00A868D3"/>
    <w:rsid w:val="00AA1BDE"/>
    <w:rsid w:val="00AB1993"/>
    <w:rsid w:val="00AC4CD7"/>
    <w:rsid w:val="00AD7D82"/>
    <w:rsid w:val="00AE7BB9"/>
    <w:rsid w:val="00B10A48"/>
    <w:rsid w:val="00B24660"/>
    <w:rsid w:val="00B4077A"/>
    <w:rsid w:val="00B40B64"/>
    <w:rsid w:val="00B40D4B"/>
    <w:rsid w:val="00B64054"/>
    <w:rsid w:val="00B847DC"/>
    <w:rsid w:val="00BA38B1"/>
    <w:rsid w:val="00BA480C"/>
    <w:rsid w:val="00BA616F"/>
    <w:rsid w:val="00BE3A0F"/>
    <w:rsid w:val="00BE3C48"/>
    <w:rsid w:val="00C05E02"/>
    <w:rsid w:val="00C061DE"/>
    <w:rsid w:val="00C22A2A"/>
    <w:rsid w:val="00C255C8"/>
    <w:rsid w:val="00C47353"/>
    <w:rsid w:val="00C535E3"/>
    <w:rsid w:val="00C63BA8"/>
    <w:rsid w:val="00C72100"/>
    <w:rsid w:val="00C74317"/>
    <w:rsid w:val="00C8253B"/>
    <w:rsid w:val="00CD018C"/>
    <w:rsid w:val="00CD403C"/>
    <w:rsid w:val="00CD70C4"/>
    <w:rsid w:val="00D02AAE"/>
    <w:rsid w:val="00D11A50"/>
    <w:rsid w:val="00D137D3"/>
    <w:rsid w:val="00D2101B"/>
    <w:rsid w:val="00D21D24"/>
    <w:rsid w:val="00D278BF"/>
    <w:rsid w:val="00D31F7D"/>
    <w:rsid w:val="00D52018"/>
    <w:rsid w:val="00D522FE"/>
    <w:rsid w:val="00D604AE"/>
    <w:rsid w:val="00D9464C"/>
    <w:rsid w:val="00DC2BB6"/>
    <w:rsid w:val="00DD0F04"/>
    <w:rsid w:val="00DE62A6"/>
    <w:rsid w:val="00DE6560"/>
    <w:rsid w:val="00E00616"/>
    <w:rsid w:val="00E54FD7"/>
    <w:rsid w:val="00E91A4A"/>
    <w:rsid w:val="00E93B5C"/>
    <w:rsid w:val="00E96105"/>
    <w:rsid w:val="00EA1032"/>
    <w:rsid w:val="00EE0BE4"/>
    <w:rsid w:val="00EF4EB7"/>
    <w:rsid w:val="00EF6E12"/>
    <w:rsid w:val="00F02C30"/>
    <w:rsid w:val="00F222C9"/>
    <w:rsid w:val="00F272C7"/>
    <w:rsid w:val="00F34F3C"/>
    <w:rsid w:val="00F67C2D"/>
    <w:rsid w:val="00F84CE4"/>
    <w:rsid w:val="00F93922"/>
    <w:rsid w:val="00FB72AE"/>
    <w:rsid w:val="00FD2324"/>
    <w:rsid w:val="00FD6B2F"/>
    <w:rsid w:val="00FF04E4"/>
    <w:rsid w:val="00FF6629"/>
  </w:rsids>
  <m:mathPr>
    <m:mathFont m:val="Cambria Math"/>
    <m:brkBin m:val="before"/>
    <m:brkBinSub m:val="--"/>
    <m:smallFrac m:val="0"/>
    <m:dispDef m:val="0"/>
    <m:lMargin m:val="0"/>
    <m:rMargin m:val="0"/>
    <m:defJc m:val="centerGroup"/>
    <m:wrapRight/>
    <m:intLim m:val="subSup"/>
    <m:naryLim m:val="subSup"/>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1391D0"/>
  <w15:docId w15:val="{FECD02F1-4C29-45A3-B632-45A5B0D660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fr-FR" w:eastAsia="ja-JP" w:bidi="ar-SA"/>
      </w:rPr>
    </w:rPrDefault>
    <w:pPrDefault>
      <w:pPr>
        <w:spacing w:after="20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D278BF"/>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Titre2">
    <w:name w:val="heading 2"/>
    <w:basedOn w:val="Normal"/>
    <w:link w:val="Titre2Car"/>
    <w:uiPriority w:val="9"/>
    <w:qFormat/>
    <w:rsid w:val="00B847DC"/>
    <w:pPr>
      <w:spacing w:before="100" w:beforeAutospacing="1" w:after="100" w:afterAutospacing="1"/>
      <w:outlineLvl w:val="1"/>
    </w:pPr>
    <w:rPr>
      <w:rFonts w:ascii="Times" w:hAnsi="Times"/>
      <w:b/>
      <w:bCs/>
      <w:sz w:val="36"/>
      <w:szCs w:val="36"/>
      <w:lang w:val="en-GB" w:eastAsia="en-US"/>
    </w:rPr>
  </w:style>
  <w:style w:type="paragraph" w:styleId="Titre3">
    <w:name w:val="heading 3"/>
    <w:basedOn w:val="Normal"/>
    <w:link w:val="Titre3Car"/>
    <w:uiPriority w:val="9"/>
    <w:qFormat/>
    <w:rsid w:val="00B847DC"/>
    <w:pPr>
      <w:spacing w:before="100" w:beforeAutospacing="1" w:after="100" w:afterAutospacing="1"/>
      <w:outlineLvl w:val="2"/>
    </w:pPr>
    <w:rPr>
      <w:rFonts w:ascii="Times" w:hAnsi="Times"/>
      <w:b/>
      <w:bCs/>
      <w:sz w:val="27"/>
      <w:szCs w:val="27"/>
      <w:lang w:val="en-GB" w:eastAsia="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91A4A"/>
    <w:pPr>
      <w:tabs>
        <w:tab w:val="center" w:pos="4320"/>
        <w:tab w:val="right" w:pos="8640"/>
      </w:tabs>
      <w:spacing w:after="0"/>
    </w:pPr>
  </w:style>
  <w:style w:type="character" w:customStyle="1" w:styleId="En-tteCar">
    <w:name w:val="En-tête Car"/>
    <w:basedOn w:val="Policepardfaut"/>
    <w:link w:val="En-tte"/>
    <w:uiPriority w:val="99"/>
    <w:rsid w:val="00E91A4A"/>
  </w:style>
  <w:style w:type="paragraph" w:styleId="Pieddepage">
    <w:name w:val="footer"/>
    <w:basedOn w:val="Normal"/>
    <w:link w:val="PieddepageCar"/>
    <w:uiPriority w:val="99"/>
    <w:unhideWhenUsed/>
    <w:rsid w:val="00E91A4A"/>
    <w:pPr>
      <w:tabs>
        <w:tab w:val="center" w:pos="4320"/>
        <w:tab w:val="right" w:pos="8640"/>
      </w:tabs>
      <w:spacing w:after="0"/>
    </w:pPr>
  </w:style>
  <w:style w:type="character" w:customStyle="1" w:styleId="PieddepageCar">
    <w:name w:val="Pied de page Car"/>
    <w:basedOn w:val="Policepardfaut"/>
    <w:link w:val="Pieddepage"/>
    <w:uiPriority w:val="99"/>
    <w:rsid w:val="00E91A4A"/>
  </w:style>
  <w:style w:type="paragraph" w:styleId="Textedebulles">
    <w:name w:val="Balloon Text"/>
    <w:basedOn w:val="Normal"/>
    <w:link w:val="TextedebullesCar"/>
    <w:uiPriority w:val="99"/>
    <w:semiHidden/>
    <w:unhideWhenUsed/>
    <w:rsid w:val="004168B9"/>
    <w:pPr>
      <w:spacing w:after="0"/>
    </w:pPr>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4168B9"/>
    <w:rPr>
      <w:rFonts w:ascii="Lucida Grande" w:hAnsi="Lucida Grande" w:cs="Lucida Grande"/>
      <w:sz w:val="18"/>
      <w:szCs w:val="18"/>
    </w:rPr>
  </w:style>
  <w:style w:type="paragraph" w:styleId="Paragraphedeliste">
    <w:name w:val="List Paragraph"/>
    <w:basedOn w:val="Normal"/>
    <w:uiPriority w:val="34"/>
    <w:qFormat/>
    <w:rsid w:val="004D74AD"/>
    <w:pPr>
      <w:ind w:left="720"/>
      <w:contextualSpacing/>
    </w:pPr>
  </w:style>
  <w:style w:type="character" w:customStyle="1" w:styleId="Titre2Car">
    <w:name w:val="Titre 2 Car"/>
    <w:basedOn w:val="Policepardfaut"/>
    <w:link w:val="Titre2"/>
    <w:uiPriority w:val="9"/>
    <w:rsid w:val="00B847DC"/>
    <w:rPr>
      <w:rFonts w:ascii="Times" w:hAnsi="Times"/>
      <w:b/>
      <w:bCs/>
      <w:sz w:val="36"/>
      <w:szCs w:val="36"/>
      <w:lang w:val="en-GB" w:eastAsia="en-US"/>
    </w:rPr>
  </w:style>
  <w:style w:type="character" w:customStyle="1" w:styleId="Titre3Car">
    <w:name w:val="Titre 3 Car"/>
    <w:basedOn w:val="Policepardfaut"/>
    <w:link w:val="Titre3"/>
    <w:uiPriority w:val="9"/>
    <w:rsid w:val="00B847DC"/>
    <w:rPr>
      <w:rFonts w:ascii="Times" w:hAnsi="Times"/>
      <w:b/>
      <w:bCs/>
      <w:sz w:val="27"/>
      <w:szCs w:val="27"/>
      <w:lang w:val="en-GB" w:eastAsia="en-US"/>
    </w:rPr>
  </w:style>
  <w:style w:type="character" w:styleId="lev">
    <w:name w:val="Strong"/>
    <w:basedOn w:val="Policepardfaut"/>
    <w:uiPriority w:val="22"/>
    <w:qFormat/>
    <w:rsid w:val="00B847DC"/>
    <w:rPr>
      <w:b/>
      <w:bCs/>
    </w:rPr>
  </w:style>
  <w:style w:type="paragraph" w:styleId="NormalWeb">
    <w:name w:val="Normal (Web)"/>
    <w:basedOn w:val="Normal"/>
    <w:uiPriority w:val="99"/>
    <w:unhideWhenUsed/>
    <w:rsid w:val="00B847DC"/>
    <w:pPr>
      <w:spacing w:before="100" w:beforeAutospacing="1" w:after="100" w:afterAutospacing="1"/>
    </w:pPr>
    <w:rPr>
      <w:rFonts w:ascii="Times" w:hAnsi="Times" w:cs="Times New Roman"/>
      <w:sz w:val="20"/>
      <w:szCs w:val="20"/>
      <w:lang w:val="en-GB" w:eastAsia="en-US"/>
    </w:rPr>
  </w:style>
  <w:style w:type="paragraph" w:customStyle="1" w:styleId="justify">
    <w:name w:val="justify"/>
    <w:basedOn w:val="Normal"/>
    <w:rsid w:val="00B847DC"/>
    <w:pPr>
      <w:spacing w:before="100" w:beforeAutospacing="1" w:after="100" w:afterAutospacing="1"/>
    </w:pPr>
    <w:rPr>
      <w:rFonts w:ascii="Times" w:hAnsi="Times"/>
      <w:sz w:val="20"/>
      <w:szCs w:val="20"/>
      <w:lang w:val="en-GB" w:eastAsia="en-US"/>
    </w:rPr>
  </w:style>
  <w:style w:type="character" w:styleId="Accentuation">
    <w:name w:val="Emphasis"/>
    <w:basedOn w:val="Policepardfaut"/>
    <w:uiPriority w:val="20"/>
    <w:qFormat/>
    <w:rsid w:val="0072073B"/>
    <w:rPr>
      <w:i/>
      <w:iCs/>
    </w:rPr>
  </w:style>
  <w:style w:type="character" w:customStyle="1" w:styleId="apple-converted-space">
    <w:name w:val="apple-converted-space"/>
    <w:basedOn w:val="Policepardfaut"/>
    <w:rsid w:val="0072073B"/>
  </w:style>
  <w:style w:type="paragraph" w:customStyle="1" w:styleId="cadre-titre">
    <w:name w:val="cadre-titre"/>
    <w:basedOn w:val="Normal"/>
    <w:rsid w:val="009E2270"/>
    <w:pPr>
      <w:spacing w:before="100" w:beforeAutospacing="1" w:after="100" w:afterAutospacing="1"/>
    </w:pPr>
    <w:rPr>
      <w:rFonts w:ascii="Times" w:hAnsi="Times"/>
      <w:sz w:val="20"/>
      <w:szCs w:val="20"/>
      <w:lang w:val="en-GB" w:eastAsia="en-US"/>
    </w:rPr>
  </w:style>
  <w:style w:type="character" w:customStyle="1" w:styleId="titre-font">
    <w:name w:val="titre-font"/>
    <w:basedOn w:val="Policepardfaut"/>
    <w:rsid w:val="009E2270"/>
  </w:style>
  <w:style w:type="paragraph" w:customStyle="1" w:styleId="size-10">
    <w:name w:val="size-10"/>
    <w:basedOn w:val="Normal"/>
    <w:rsid w:val="00D278BF"/>
    <w:pPr>
      <w:spacing w:before="100" w:beforeAutospacing="1" w:after="100" w:afterAutospacing="1"/>
    </w:pPr>
    <w:rPr>
      <w:rFonts w:ascii="Times" w:hAnsi="Times"/>
      <w:sz w:val="20"/>
      <w:szCs w:val="20"/>
      <w:lang w:val="en-GB" w:eastAsia="en-US"/>
    </w:rPr>
  </w:style>
  <w:style w:type="character" w:customStyle="1" w:styleId="Titre1Car">
    <w:name w:val="Titre 1 Car"/>
    <w:basedOn w:val="Policepardfaut"/>
    <w:link w:val="Titre1"/>
    <w:uiPriority w:val="9"/>
    <w:rsid w:val="00D278BF"/>
    <w:rPr>
      <w:rFonts w:asciiTheme="majorHAnsi" w:eastAsiaTheme="majorEastAsia" w:hAnsiTheme="majorHAnsi" w:cstheme="majorBidi"/>
      <w:b/>
      <w:bCs/>
      <w:color w:val="345A8A" w:themeColor="accent1" w:themeShade="B5"/>
      <w:sz w:val="32"/>
      <w:szCs w:val="32"/>
    </w:rPr>
  </w:style>
  <w:style w:type="paragraph" w:customStyle="1" w:styleId="chapo">
    <w:name w:val="chapo"/>
    <w:basedOn w:val="Normal"/>
    <w:rsid w:val="00D278BF"/>
    <w:pPr>
      <w:spacing w:before="100" w:beforeAutospacing="1" w:after="100" w:afterAutospacing="1"/>
    </w:pPr>
    <w:rPr>
      <w:rFonts w:ascii="Times" w:hAnsi="Times"/>
      <w:sz w:val="20"/>
      <w:szCs w:val="20"/>
      <w:lang w:val="en-GB" w:eastAsia="en-US"/>
    </w:rPr>
  </w:style>
  <w:style w:type="character" w:customStyle="1" w:styleId="btabo">
    <w:name w:val="bt_abo"/>
    <w:basedOn w:val="Policepardfaut"/>
    <w:rsid w:val="00D278BF"/>
  </w:style>
  <w:style w:type="character" w:styleId="Lienhypertexte">
    <w:name w:val="Hyperlink"/>
    <w:basedOn w:val="Policepardfaut"/>
    <w:uiPriority w:val="99"/>
    <w:unhideWhenUsed/>
    <w:rsid w:val="00D278BF"/>
    <w:rPr>
      <w:color w:val="0000FF"/>
      <w:u w:val="single"/>
    </w:rPr>
  </w:style>
  <w:style w:type="character" w:customStyle="1" w:styleId="classer">
    <w:name w:val="classer"/>
    <w:basedOn w:val="Policepardfaut"/>
    <w:rsid w:val="00D278BF"/>
  </w:style>
  <w:style w:type="character" w:customStyle="1" w:styleId="imprimer">
    <w:name w:val="imprimer"/>
    <w:basedOn w:val="Policepardfaut"/>
    <w:rsid w:val="00D278BF"/>
  </w:style>
  <w:style w:type="character" w:customStyle="1" w:styleId="envoyer">
    <w:name w:val="envoyer"/>
    <w:basedOn w:val="Policepardfaut"/>
    <w:rsid w:val="00D278BF"/>
  </w:style>
  <w:style w:type="paragraph" w:customStyle="1" w:styleId="partage">
    <w:name w:val="partage"/>
    <w:basedOn w:val="Normal"/>
    <w:rsid w:val="00D278BF"/>
    <w:pPr>
      <w:spacing w:before="100" w:beforeAutospacing="1" w:after="100" w:afterAutospacing="1"/>
    </w:pPr>
    <w:rPr>
      <w:rFonts w:ascii="Times" w:hAnsi="Times"/>
      <w:sz w:val="20"/>
      <w:szCs w:val="20"/>
      <w:lang w:val="en-GB" w:eastAsia="en-US"/>
    </w:rPr>
  </w:style>
  <w:style w:type="character" w:customStyle="1" w:styleId="facebook">
    <w:name w:val="facebook"/>
    <w:basedOn w:val="Policepardfaut"/>
    <w:rsid w:val="00D278BF"/>
  </w:style>
  <w:style w:type="character" w:customStyle="1" w:styleId="twitter">
    <w:name w:val="twitter"/>
    <w:basedOn w:val="Policepardfaut"/>
    <w:rsid w:val="00D278BF"/>
  </w:style>
  <w:style w:type="character" w:customStyle="1" w:styleId="google-plus">
    <w:name w:val="google-plus"/>
    <w:basedOn w:val="Policepardfaut"/>
    <w:rsid w:val="00D278BF"/>
  </w:style>
  <w:style w:type="character" w:customStyle="1" w:styleId="linkedin">
    <w:name w:val="linkedin"/>
    <w:basedOn w:val="Policepardfaut"/>
    <w:rsid w:val="00D278BF"/>
  </w:style>
  <w:style w:type="character" w:styleId="Lienhypertextesuivivisit">
    <w:name w:val="FollowedHyperlink"/>
    <w:basedOn w:val="Policepardfaut"/>
    <w:uiPriority w:val="99"/>
    <w:semiHidden/>
    <w:unhideWhenUsed/>
    <w:rsid w:val="00F34F3C"/>
    <w:rPr>
      <w:color w:val="800080" w:themeColor="followedHyperlink"/>
      <w:u w:val="single"/>
    </w:rPr>
  </w:style>
  <w:style w:type="character" w:styleId="Numrodepage">
    <w:name w:val="page number"/>
    <w:basedOn w:val="Policepardfaut"/>
    <w:uiPriority w:val="99"/>
    <w:semiHidden/>
    <w:unhideWhenUsed/>
    <w:rsid w:val="004722E7"/>
  </w:style>
  <w:style w:type="paragraph" w:customStyle="1" w:styleId="chapeau">
    <w:name w:val="chapeau"/>
    <w:basedOn w:val="Normal"/>
    <w:rsid w:val="00140E24"/>
    <w:pPr>
      <w:spacing w:before="100" w:beforeAutospacing="1" w:after="100" w:afterAutospacing="1"/>
    </w:pPr>
    <w:rPr>
      <w:rFonts w:ascii="Times" w:hAnsi="Times"/>
      <w:sz w:val="20"/>
      <w:szCs w:val="20"/>
      <w:lang w:val="en-GB" w:eastAsia="en-US"/>
    </w:rPr>
  </w:style>
  <w:style w:type="paragraph" w:customStyle="1" w:styleId="bodytext">
    <w:name w:val="bodytext"/>
    <w:basedOn w:val="Normal"/>
    <w:rsid w:val="00140E24"/>
    <w:pPr>
      <w:spacing w:before="100" w:beforeAutospacing="1" w:after="100" w:afterAutospacing="1"/>
    </w:pPr>
    <w:rPr>
      <w:rFonts w:ascii="Times" w:hAnsi="Times"/>
      <w:sz w:val="20"/>
      <w:szCs w:val="20"/>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301306">
      <w:bodyDiv w:val="1"/>
      <w:marLeft w:val="0"/>
      <w:marRight w:val="0"/>
      <w:marTop w:val="0"/>
      <w:marBottom w:val="0"/>
      <w:divBdr>
        <w:top w:val="none" w:sz="0" w:space="0" w:color="auto"/>
        <w:left w:val="none" w:sz="0" w:space="0" w:color="auto"/>
        <w:bottom w:val="none" w:sz="0" w:space="0" w:color="auto"/>
        <w:right w:val="none" w:sz="0" w:space="0" w:color="auto"/>
      </w:divBdr>
      <w:divsChild>
        <w:div w:id="49353104">
          <w:marLeft w:val="0"/>
          <w:marRight w:val="0"/>
          <w:marTop w:val="0"/>
          <w:marBottom w:val="0"/>
          <w:divBdr>
            <w:top w:val="none" w:sz="0" w:space="0" w:color="auto"/>
            <w:left w:val="none" w:sz="0" w:space="0" w:color="auto"/>
            <w:bottom w:val="none" w:sz="0" w:space="0" w:color="auto"/>
            <w:right w:val="none" w:sz="0" w:space="0" w:color="auto"/>
          </w:divBdr>
        </w:div>
        <w:div w:id="1700161402">
          <w:marLeft w:val="0"/>
          <w:marRight w:val="0"/>
          <w:marTop w:val="0"/>
          <w:marBottom w:val="75"/>
          <w:divBdr>
            <w:top w:val="none" w:sz="0" w:space="0" w:color="auto"/>
            <w:left w:val="none" w:sz="0" w:space="0" w:color="auto"/>
            <w:bottom w:val="none" w:sz="0" w:space="0" w:color="auto"/>
            <w:right w:val="none" w:sz="0" w:space="0" w:color="auto"/>
          </w:divBdr>
          <w:divsChild>
            <w:div w:id="1138886847">
              <w:marLeft w:val="0"/>
              <w:marRight w:val="0"/>
              <w:marTop w:val="0"/>
              <w:marBottom w:val="0"/>
              <w:divBdr>
                <w:top w:val="none" w:sz="0" w:space="0" w:color="auto"/>
                <w:left w:val="none" w:sz="0" w:space="0" w:color="auto"/>
                <w:bottom w:val="none" w:sz="0" w:space="0" w:color="auto"/>
                <w:right w:val="none" w:sz="0" w:space="0" w:color="auto"/>
              </w:divBdr>
            </w:div>
            <w:div w:id="470177047">
              <w:marLeft w:val="0"/>
              <w:marRight w:val="0"/>
              <w:marTop w:val="0"/>
              <w:marBottom w:val="0"/>
              <w:divBdr>
                <w:top w:val="none" w:sz="0" w:space="0" w:color="auto"/>
                <w:left w:val="none" w:sz="0" w:space="0" w:color="auto"/>
                <w:bottom w:val="none" w:sz="0" w:space="0" w:color="auto"/>
                <w:right w:val="none" w:sz="0" w:space="0" w:color="auto"/>
              </w:divBdr>
              <w:divsChild>
                <w:div w:id="316613125">
                  <w:marLeft w:val="0"/>
                  <w:marRight w:val="0"/>
                  <w:marTop w:val="0"/>
                  <w:marBottom w:val="0"/>
                  <w:divBdr>
                    <w:top w:val="none" w:sz="0" w:space="0" w:color="auto"/>
                    <w:left w:val="none" w:sz="0" w:space="0" w:color="auto"/>
                    <w:bottom w:val="none" w:sz="0" w:space="0" w:color="auto"/>
                    <w:right w:val="none" w:sz="0" w:space="0" w:color="auto"/>
                  </w:divBdr>
                </w:div>
                <w:div w:id="49849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050354">
          <w:marLeft w:val="0"/>
          <w:marRight w:val="120"/>
          <w:marTop w:val="0"/>
          <w:marBottom w:val="0"/>
          <w:divBdr>
            <w:top w:val="single" w:sz="36" w:space="8" w:color="333333"/>
            <w:left w:val="none" w:sz="0" w:space="0" w:color="auto"/>
            <w:bottom w:val="none" w:sz="0" w:space="0" w:color="auto"/>
            <w:right w:val="none" w:sz="0" w:space="0" w:color="auto"/>
          </w:divBdr>
          <w:divsChild>
            <w:div w:id="1870757641">
              <w:marLeft w:val="0"/>
              <w:marRight w:val="0"/>
              <w:marTop w:val="0"/>
              <w:marBottom w:val="180"/>
              <w:divBdr>
                <w:top w:val="none" w:sz="0" w:space="0" w:color="auto"/>
                <w:left w:val="none" w:sz="0" w:space="0" w:color="auto"/>
                <w:bottom w:val="single" w:sz="6" w:space="0" w:color="DDDCDC"/>
                <w:right w:val="none" w:sz="0" w:space="0" w:color="auto"/>
              </w:divBdr>
              <w:divsChild>
                <w:div w:id="1296328734">
                  <w:marLeft w:val="0"/>
                  <w:marRight w:val="0"/>
                  <w:marTop w:val="0"/>
                  <w:marBottom w:val="0"/>
                  <w:divBdr>
                    <w:top w:val="none" w:sz="0" w:space="0" w:color="auto"/>
                    <w:left w:val="none" w:sz="0" w:space="0" w:color="auto"/>
                    <w:bottom w:val="none" w:sz="0" w:space="0" w:color="auto"/>
                    <w:right w:val="none" w:sz="0" w:space="0" w:color="auto"/>
                  </w:divBdr>
                </w:div>
              </w:divsChild>
            </w:div>
            <w:div w:id="415368866">
              <w:marLeft w:val="0"/>
              <w:marRight w:val="0"/>
              <w:marTop w:val="0"/>
              <w:marBottom w:val="180"/>
              <w:divBdr>
                <w:top w:val="none" w:sz="0" w:space="0" w:color="auto"/>
                <w:left w:val="none" w:sz="0" w:space="0" w:color="auto"/>
                <w:bottom w:val="single" w:sz="6" w:space="0" w:color="DDDCDC"/>
                <w:right w:val="none" w:sz="0" w:space="0" w:color="auto"/>
              </w:divBdr>
              <w:divsChild>
                <w:div w:id="603077727">
                  <w:marLeft w:val="0"/>
                  <w:marRight w:val="0"/>
                  <w:marTop w:val="0"/>
                  <w:marBottom w:val="0"/>
                  <w:divBdr>
                    <w:top w:val="none" w:sz="0" w:space="0" w:color="auto"/>
                    <w:left w:val="none" w:sz="0" w:space="0" w:color="auto"/>
                    <w:bottom w:val="none" w:sz="0" w:space="0" w:color="auto"/>
                    <w:right w:val="none" w:sz="0" w:space="0" w:color="auto"/>
                  </w:divBdr>
                </w:div>
              </w:divsChild>
            </w:div>
            <w:div w:id="838615387">
              <w:marLeft w:val="0"/>
              <w:marRight w:val="0"/>
              <w:marTop w:val="0"/>
              <w:marBottom w:val="180"/>
              <w:divBdr>
                <w:top w:val="none" w:sz="0" w:space="0" w:color="auto"/>
                <w:left w:val="none" w:sz="0" w:space="0" w:color="auto"/>
                <w:bottom w:val="none" w:sz="0" w:space="0" w:color="auto"/>
                <w:right w:val="none" w:sz="0" w:space="0" w:color="auto"/>
              </w:divBdr>
              <w:divsChild>
                <w:div w:id="1030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1037">
          <w:marLeft w:val="0"/>
          <w:marRight w:val="0"/>
          <w:marTop w:val="0"/>
          <w:marBottom w:val="0"/>
          <w:divBdr>
            <w:top w:val="single" w:sz="36" w:space="8" w:color="333333"/>
            <w:left w:val="none" w:sz="0" w:space="0" w:color="auto"/>
            <w:bottom w:val="none" w:sz="0" w:space="0" w:color="auto"/>
            <w:right w:val="none" w:sz="0" w:space="0" w:color="auto"/>
          </w:divBdr>
          <w:divsChild>
            <w:div w:id="968432725">
              <w:marLeft w:val="0"/>
              <w:marRight w:val="0"/>
              <w:marTop w:val="0"/>
              <w:marBottom w:val="180"/>
              <w:divBdr>
                <w:top w:val="none" w:sz="0" w:space="0" w:color="auto"/>
                <w:left w:val="none" w:sz="0" w:space="0" w:color="auto"/>
                <w:bottom w:val="single" w:sz="6" w:space="0" w:color="DDDCDC"/>
                <w:right w:val="none" w:sz="0" w:space="0" w:color="auto"/>
              </w:divBdr>
              <w:divsChild>
                <w:div w:id="1726369539">
                  <w:marLeft w:val="0"/>
                  <w:marRight w:val="0"/>
                  <w:marTop w:val="0"/>
                  <w:marBottom w:val="0"/>
                  <w:divBdr>
                    <w:top w:val="none" w:sz="0" w:space="0" w:color="auto"/>
                    <w:left w:val="none" w:sz="0" w:space="0" w:color="auto"/>
                    <w:bottom w:val="none" w:sz="0" w:space="0" w:color="auto"/>
                    <w:right w:val="none" w:sz="0" w:space="0" w:color="auto"/>
                  </w:divBdr>
                </w:div>
              </w:divsChild>
            </w:div>
            <w:div w:id="1571111157">
              <w:marLeft w:val="0"/>
              <w:marRight w:val="0"/>
              <w:marTop w:val="0"/>
              <w:marBottom w:val="180"/>
              <w:divBdr>
                <w:top w:val="none" w:sz="0" w:space="0" w:color="auto"/>
                <w:left w:val="none" w:sz="0" w:space="0" w:color="auto"/>
                <w:bottom w:val="single" w:sz="6" w:space="0" w:color="DDDCDC"/>
                <w:right w:val="none" w:sz="0" w:space="0" w:color="auto"/>
              </w:divBdr>
              <w:divsChild>
                <w:div w:id="14313091">
                  <w:marLeft w:val="0"/>
                  <w:marRight w:val="0"/>
                  <w:marTop w:val="0"/>
                  <w:marBottom w:val="0"/>
                  <w:divBdr>
                    <w:top w:val="none" w:sz="0" w:space="0" w:color="auto"/>
                    <w:left w:val="none" w:sz="0" w:space="0" w:color="auto"/>
                    <w:bottom w:val="none" w:sz="0" w:space="0" w:color="auto"/>
                    <w:right w:val="none" w:sz="0" w:space="0" w:color="auto"/>
                  </w:divBdr>
                </w:div>
              </w:divsChild>
            </w:div>
            <w:div w:id="1882858948">
              <w:marLeft w:val="0"/>
              <w:marRight w:val="0"/>
              <w:marTop w:val="0"/>
              <w:marBottom w:val="180"/>
              <w:divBdr>
                <w:top w:val="none" w:sz="0" w:space="0" w:color="auto"/>
                <w:left w:val="none" w:sz="0" w:space="0" w:color="auto"/>
                <w:bottom w:val="none" w:sz="0" w:space="0" w:color="auto"/>
                <w:right w:val="none" w:sz="0" w:space="0" w:color="auto"/>
              </w:divBdr>
              <w:divsChild>
                <w:div w:id="37843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50639">
      <w:bodyDiv w:val="1"/>
      <w:marLeft w:val="0"/>
      <w:marRight w:val="0"/>
      <w:marTop w:val="0"/>
      <w:marBottom w:val="0"/>
      <w:divBdr>
        <w:top w:val="none" w:sz="0" w:space="0" w:color="auto"/>
        <w:left w:val="none" w:sz="0" w:space="0" w:color="auto"/>
        <w:bottom w:val="none" w:sz="0" w:space="0" w:color="auto"/>
        <w:right w:val="none" w:sz="0" w:space="0" w:color="auto"/>
      </w:divBdr>
    </w:div>
    <w:div w:id="156112170">
      <w:bodyDiv w:val="1"/>
      <w:marLeft w:val="0"/>
      <w:marRight w:val="0"/>
      <w:marTop w:val="0"/>
      <w:marBottom w:val="0"/>
      <w:divBdr>
        <w:top w:val="none" w:sz="0" w:space="0" w:color="auto"/>
        <w:left w:val="none" w:sz="0" w:space="0" w:color="auto"/>
        <w:bottom w:val="none" w:sz="0" w:space="0" w:color="auto"/>
        <w:right w:val="none" w:sz="0" w:space="0" w:color="auto"/>
      </w:divBdr>
    </w:div>
    <w:div w:id="299843241">
      <w:bodyDiv w:val="1"/>
      <w:marLeft w:val="0"/>
      <w:marRight w:val="0"/>
      <w:marTop w:val="0"/>
      <w:marBottom w:val="0"/>
      <w:divBdr>
        <w:top w:val="none" w:sz="0" w:space="0" w:color="auto"/>
        <w:left w:val="none" w:sz="0" w:space="0" w:color="auto"/>
        <w:bottom w:val="none" w:sz="0" w:space="0" w:color="auto"/>
        <w:right w:val="none" w:sz="0" w:space="0" w:color="auto"/>
      </w:divBdr>
    </w:div>
    <w:div w:id="306713372">
      <w:bodyDiv w:val="1"/>
      <w:marLeft w:val="0"/>
      <w:marRight w:val="0"/>
      <w:marTop w:val="0"/>
      <w:marBottom w:val="0"/>
      <w:divBdr>
        <w:top w:val="none" w:sz="0" w:space="0" w:color="auto"/>
        <w:left w:val="none" w:sz="0" w:space="0" w:color="auto"/>
        <w:bottom w:val="none" w:sz="0" w:space="0" w:color="auto"/>
        <w:right w:val="none" w:sz="0" w:space="0" w:color="auto"/>
      </w:divBdr>
    </w:div>
    <w:div w:id="388768762">
      <w:bodyDiv w:val="1"/>
      <w:marLeft w:val="0"/>
      <w:marRight w:val="0"/>
      <w:marTop w:val="0"/>
      <w:marBottom w:val="0"/>
      <w:divBdr>
        <w:top w:val="none" w:sz="0" w:space="0" w:color="auto"/>
        <w:left w:val="none" w:sz="0" w:space="0" w:color="auto"/>
        <w:bottom w:val="none" w:sz="0" w:space="0" w:color="auto"/>
        <w:right w:val="none" w:sz="0" w:space="0" w:color="auto"/>
      </w:divBdr>
    </w:div>
    <w:div w:id="414014417">
      <w:bodyDiv w:val="1"/>
      <w:marLeft w:val="0"/>
      <w:marRight w:val="0"/>
      <w:marTop w:val="0"/>
      <w:marBottom w:val="0"/>
      <w:divBdr>
        <w:top w:val="none" w:sz="0" w:space="0" w:color="auto"/>
        <w:left w:val="none" w:sz="0" w:space="0" w:color="auto"/>
        <w:bottom w:val="none" w:sz="0" w:space="0" w:color="auto"/>
        <w:right w:val="none" w:sz="0" w:space="0" w:color="auto"/>
      </w:divBdr>
      <w:divsChild>
        <w:div w:id="1221476538">
          <w:marLeft w:val="0"/>
          <w:marRight w:val="0"/>
          <w:marTop w:val="0"/>
          <w:marBottom w:val="0"/>
          <w:divBdr>
            <w:top w:val="none" w:sz="0" w:space="0" w:color="auto"/>
            <w:left w:val="none" w:sz="0" w:space="0" w:color="auto"/>
            <w:bottom w:val="none" w:sz="0" w:space="0" w:color="auto"/>
            <w:right w:val="none" w:sz="0" w:space="0" w:color="auto"/>
          </w:divBdr>
        </w:div>
        <w:div w:id="735131876">
          <w:marLeft w:val="0"/>
          <w:marRight w:val="0"/>
          <w:marTop w:val="0"/>
          <w:marBottom w:val="0"/>
          <w:divBdr>
            <w:top w:val="none" w:sz="0" w:space="0" w:color="auto"/>
            <w:left w:val="none" w:sz="0" w:space="0" w:color="auto"/>
            <w:bottom w:val="none" w:sz="0" w:space="0" w:color="auto"/>
            <w:right w:val="none" w:sz="0" w:space="0" w:color="auto"/>
          </w:divBdr>
        </w:div>
      </w:divsChild>
    </w:div>
    <w:div w:id="594557477">
      <w:bodyDiv w:val="1"/>
      <w:marLeft w:val="0"/>
      <w:marRight w:val="0"/>
      <w:marTop w:val="0"/>
      <w:marBottom w:val="0"/>
      <w:divBdr>
        <w:top w:val="none" w:sz="0" w:space="0" w:color="auto"/>
        <w:left w:val="none" w:sz="0" w:space="0" w:color="auto"/>
        <w:bottom w:val="none" w:sz="0" w:space="0" w:color="auto"/>
        <w:right w:val="none" w:sz="0" w:space="0" w:color="auto"/>
      </w:divBdr>
    </w:div>
    <w:div w:id="731268486">
      <w:bodyDiv w:val="1"/>
      <w:marLeft w:val="0"/>
      <w:marRight w:val="0"/>
      <w:marTop w:val="0"/>
      <w:marBottom w:val="0"/>
      <w:divBdr>
        <w:top w:val="none" w:sz="0" w:space="0" w:color="auto"/>
        <w:left w:val="none" w:sz="0" w:space="0" w:color="auto"/>
        <w:bottom w:val="none" w:sz="0" w:space="0" w:color="auto"/>
        <w:right w:val="none" w:sz="0" w:space="0" w:color="auto"/>
      </w:divBdr>
    </w:div>
    <w:div w:id="761292749">
      <w:bodyDiv w:val="1"/>
      <w:marLeft w:val="0"/>
      <w:marRight w:val="0"/>
      <w:marTop w:val="0"/>
      <w:marBottom w:val="0"/>
      <w:divBdr>
        <w:top w:val="none" w:sz="0" w:space="0" w:color="auto"/>
        <w:left w:val="none" w:sz="0" w:space="0" w:color="auto"/>
        <w:bottom w:val="none" w:sz="0" w:space="0" w:color="auto"/>
        <w:right w:val="none" w:sz="0" w:space="0" w:color="auto"/>
      </w:divBdr>
    </w:div>
    <w:div w:id="987634059">
      <w:bodyDiv w:val="1"/>
      <w:marLeft w:val="0"/>
      <w:marRight w:val="0"/>
      <w:marTop w:val="0"/>
      <w:marBottom w:val="0"/>
      <w:divBdr>
        <w:top w:val="none" w:sz="0" w:space="0" w:color="auto"/>
        <w:left w:val="none" w:sz="0" w:space="0" w:color="auto"/>
        <w:bottom w:val="none" w:sz="0" w:space="0" w:color="auto"/>
        <w:right w:val="none" w:sz="0" w:space="0" w:color="auto"/>
      </w:divBdr>
      <w:divsChild>
        <w:div w:id="1525630394">
          <w:marLeft w:val="0"/>
          <w:marRight w:val="0"/>
          <w:marTop w:val="0"/>
          <w:marBottom w:val="0"/>
          <w:divBdr>
            <w:top w:val="none" w:sz="0" w:space="0" w:color="auto"/>
            <w:left w:val="none" w:sz="0" w:space="0" w:color="auto"/>
            <w:bottom w:val="none" w:sz="0" w:space="0" w:color="auto"/>
            <w:right w:val="none" w:sz="0" w:space="0" w:color="auto"/>
          </w:divBdr>
          <w:divsChild>
            <w:div w:id="135634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553360">
      <w:bodyDiv w:val="1"/>
      <w:marLeft w:val="0"/>
      <w:marRight w:val="0"/>
      <w:marTop w:val="0"/>
      <w:marBottom w:val="0"/>
      <w:divBdr>
        <w:top w:val="none" w:sz="0" w:space="0" w:color="auto"/>
        <w:left w:val="none" w:sz="0" w:space="0" w:color="auto"/>
        <w:bottom w:val="none" w:sz="0" w:space="0" w:color="auto"/>
        <w:right w:val="none" w:sz="0" w:space="0" w:color="auto"/>
      </w:divBdr>
    </w:div>
    <w:div w:id="996687558">
      <w:bodyDiv w:val="1"/>
      <w:marLeft w:val="0"/>
      <w:marRight w:val="0"/>
      <w:marTop w:val="0"/>
      <w:marBottom w:val="0"/>
      <w:divBdr>
        <w:top w:val="none" w:sz="0" w:space="0" w:color="auto"/>
        <w:left w:val="none" w:sz="0" w:space="0" w:color="auto"/>
        <w:bottom w:val="none" w:sz="0" w:space="0" w:color="auto"/>
        <w:right w:val="none" w:sz="0" w:space="0" w:color="auto"/>
      </w:divBdr>
      <w:divsChild>
        <w:div w:id="1776749057">
          <w:marLeft w:val="0"/>
          <w:marRight w:val="0"/>
          <w:marTop w:val="0"/>
          <w:marBottom w:val="195"/>
          <w:divBdr>
            <w:top w:val="none" w:sz="0" w:space="0" w:color="auto"/>
            <w:left w:val="none" w:sz="0" w:space="0" w:color="auto"/>
            <w:bottom w:val="none" w:sz="0" w:space="0" w:color="auto"/>
            <w:right w:val="none" w:sz="0" w:space="0" w:color="auto"/>
          </w:divBdr>
          <w:divsChild>
            <w:div w:id="395397258">
              <w:marLeft w:val="0"/>
              <w:marRight w:val="0"/>
              <w:marTop w:val="0"/>
              <w:marBottom w:val="0"/>
              <w:divBdr>
                <w:top w:val="none" w:sz="0" w:space="0" w:color="auto"/>
                <w:left w:val="none" w:sz="0" w:space="0" w:color="auto"/>
                <w:bottom w:val="none" w:sz="0" w:space="0" w:color="auto"/>
                <w:right w:val="none" w:sz="0" w:space="0" w:color="auto"/>
              </w:divBdr>
              <w:divsChild>
                <w:div w:id="917596368">
                  <w:marLeft w:val="0"/>
                  <w:marRight w:val="0"/>
                  <w:marTop w:val="0"/>
                  <w:marBottom w:val="0"/>
                  <w:divBdr>
                    <w:top w:val="single" w:sz="6" w:space="0" w:color="EEF1F5"/>
                    <w:left w:val="single" w:sz="2" w:space="0" w:color="EEF1F5"/>
                    <w:bottom w:val="single" w:sz="6" w:space="0" w:color="EEF1F5"/>
                    <w:right w:val="single" w:sz="2" w:space="0" w:color="EEF1F5"/>
                  </w:divBdr>
                </w:div>
              </w:divsChild>
            </w:div>
          </w:divsChild>
        </w:div>
        <w:div w:id="1595091035">
          <w:marLeft w:val="0"/>
          <w:marRight w:val="0"/>
          <w:marTop w:val="0"/>
          <w:marBottom w:val="0"/>
          <w:divBdr>
            <w:top w:val="none" w:sz="0" w:space="0" w:color="auto"/>
            <w:left w:val="none" w:sz="0" w:space="0" w:color="auto"/>
            <w:bottom w:val="none" w:sz="0" w:space="0" w:color="auto"/>
            <w:right w:val="none" w:sz="0" w:space="0" w:color="auto"/>
          </w:divBdr>
        </w:div>
      </w:divsChild>
    </w:div>
    <w:div w:id="1325359762">
      <w:bodyDiv w:val="1"/>
      <w:marLeft w:val="0"/>
      <w:marRight w:val="0"/>
      <w:marTop w:val="0"/>
      <w:marBottom w:val="0"/>
      <w:divBdr>
        <w:top w:val="none" w:sz="0" w:space="0" w:color="auto"/>
        <w:left w:val="none" w:sz="0" w:space="0" w:color="auto"/>
        <w:bottom w:val="none" w:sz="0" w:space="0" w:color="auto"/>
        <w:right w:val="none" w:sz="0" w:space="0" w:color="auto"/>
      </w:divBdr>
    </w:div>
    <w:div w:id="1447306477">
      <w:bodyDiv w:val="1"/>
      <w:marLeft w:val="0"/>
      <w:marRight w:val="0"/>
      <w:marTop w:val="0"/>
      <w:marBottom w:val="0"/>
      <w:divBdr>
        <w:top w:val="none" w:sz="0" w:space="0" w:color="auto"/>
        <w:left w:val="none" w:sz="0" w:space="0" w:color="auto"/>
        <w:bottom w:val="none" w:sz="0" w:space="0" w:color="auto"/>
        <w:right w:val="none" w:sz="0" w:space="0" w:color="auto"/>
      </w:divBdr>
      <w:divsChild>
        <w:div w:id="49502113">
          <w:marLeft w:val="0"/>
          <w:marRight w:val="0"/>
          <w:marTop w:val="0"/>
          <w:marBottom w:val="90"/>
          <w:divBdr>
            <w:top w:val="none" w:sz="0" w:space="0" w:color="auto"/>
            <w:left w:val="none" w:sz="0" w:space="0" w:color="auto"/>
            <w:bottom w:val="none" w:sz="0" w:space="0" w:color="auto"/>
            <w:right w:val="none" w:sz="0" w:space="0" w:color="auto"/>
          </w:divBdr>
        </w:div>
      </w:divsChild>
    </w:div>
    <w:div w:id="1479684947">
      <w:bodyDiv w:val="1"/>
      <w:marLeft w:val="0"/>
      <w:marRight w:val="0"/>
      <w:marTop w:val="0"/>
      <w:marBottom w:val="0"/>
      <w:divBdr>
        <w:top w:val="none" w:sz="0" w:space="0" w:color="auto"/>
        <w:left w:val="none" w:sz="0" w:space="0" w:color="auto"/>
        <w:bottom w:val="none" w:sz="0" w:space="0" w:color="auto"/>
        <w:right w:val="none" w:sz="0" w:space="0" w:color="auto"/>
      </w:divBdr>
    </w:div>
    <w:div w:id="1748073074">
      <w:bodyDiv w:val="1"/>
      <w:marLeft w:val="0"/>
      <w:marRight w:val="0"/>
      <w:marTop w:val="0"/>
      <w:marBottom w:val="0"/>
      <w:divBdr>
        <w:top w:val="none" w:sz="0" w:space="0" w:color="auto"/>
        <w:left w:val="none" w:sz="0" w:space="0" w:color="auto"/>
        <w:bottom w:val="none" w:sz="0" w:space="0" w:color="auto"/>
        <w:right w:val="none" w:sz="0" w:space="0" w:color="auto"/>
      </w:divBdr>
    </w:div>
    <w:div w:id="1874074618">
      <w:bodyDiv w:val="1"/>
      <w:marLeft w:val="0"/>
      <w:marRight w:val="0"/>
      <w:marTop w:val="0"/>
      <w:marBottom w:val="0"/>
      <w:divBdr>
        <w:top w:val="none" w:sz="0" w:space="0" w:color="auto"/>
        <w:left w:val="none" w:sz="0" w:space="0" w:color="auto"/>
        <w:bottom w:val="none" w:sz="0" w:space="0" w:color="auto"/>
        <w:right w:val="none" w:sz="0" w:space="0" w:color="auto"/>
      </w:divBdr>
    </w:div>
    <w:div w:id="1925602252">
      <w:bodyDiv w:val="1"/>
      <w:marLeft w:val="0"/>
      <w:marRight w:val="0"/>
      <w:marTop w:val="0"/>
      <w:marBottom w:val="0"/>
      <w:divBdr>
        <w:top w:val="none" w:sz="0" w:space="0" w:color="auto"/>
        <w:left w:val="none" w:sz="0" w:space="0" w:color="auto"/>
        <w:bottom w:val="none" w:sz="0" w:space="0" w:color="auto"/>
        <w:right w:val="none" w:sz="0" w:space="0" w:color="auto"/>
      </w:divBdr>
    </w:div>
    <w:div w:id="203996467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footer" Target="footer2.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741C02-3C8A-4B2E-900F-C39D7677F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587</TotalTime>
  <Pages>15</Pages>
  <Words>2625</Words>
  <Characters>14439</Characters>
  <Application>Microsoft Office Word</Application>
  <DocSecurity>0</DocSecurity>
  <Lines>120</Lines>
  <Paragraphs>34</Paragraphs>
  <ScaleCrop>false</ScaleCrop>
  <HeadingPairs>
    <vt:vector size="6" baseType="variant">
      <vt:variant>
        <vt:lpstr>Titre</vt:lpstr>
      </vt:variant>
      <vt:variant>
        <vt:i4>1</vt:i4>
      </vt:variant>
      <vt:variant>
        <vt:lpstr>Title</vt:lpstr>
      </vt:variant>
      <vt:variant>
        <vt:i4>1</vt:i4>
      </vt:variant>
      <vt:variant>
        <vt:lpstr>Headings</vt:lpstr>
      </vt:variant>
      <vt:variant>
        <vt:i4>9</vt:i4>
      </vt:variant>
    </vt:vector>
  </HeadingPairs>
  <TitlesOfParts>
    <vt:vector size="11" baseType="lpstr">
      <vt:lpstr/>
      <vt:lpstr/>
      <vt:lpstr>Affaire Tapie : "Le choix de l'arbitrage était inopportun et illégal"</vt:lpstr>
      <vt:lpstr>        Atlantico : Le choix de l'arbitrage était-il opportun ? Y a-t-il eu abus d'autor</vt:lpstr>
      <vt:lpstr>        La somme attribuée à Bernard Tapie est-elle justifiée eu égard au dossier ?</vt:lpstr>
      <vt:lpstr>        L'arbitrage peut-il être dénoncé et le recours à la voie judiciaire réactivé?</vt:lpstr>
      <vt:lpstr>        </vt:lpstr>
      <vt:lpstr>Adidas-Tapie : Thomas Clay dénonce un arbitrage illégal</vt:lpstr>
      <vt:lpstr>    Alors que l'audience de vendredi aurait dû se limiter à un simple désistement, e</vt:lpstr>
      <vt:lpstr>    La Justice européenne</vt:lpstr>
      <vt:lpstr>        La justice européenne recoupe plusieurs réalités : tout d’abord, celle qui vise </vt:lpstr>
    </vt:vector>
  </TitlesOfParts>
  <Manager/>
  <Company/>
  <LinksUpToDate>false</LinksUpToDate>
  <CharactersWithSpaces>17030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 R</dc:creator>
  <cp:keywords/>
  <dc:description/>
  <cp:lastModifiedBy>Maxime</cp:lastModifiedBy>
  <cp:revision>17</cp:revision>
  <dcterms:created xsi:type="dcterms:W3CDTF">2018-01-17T19:05:00Z</dcterms:created>
  <dcterms:modified xsi:type="dcterms:W3CDTF">2018-05-01T20:30:00Z</dcterms:modified>
  <cp:category/>
</cp:coreProperties>
</file>